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4FD49" w14:textId="77777777" w:rsidR="00E5183E" w:rsidRDefault="00E5183E">
      <w:pPr>
        <w:pStyle w:val="Corpodetexto"/>
        <w:rPr>
          <w:rFonts w:ascii="Times New Roman"/>
        </w:rPr>
      </w:pPr>
    </w:p>
    <w:p w14:paraId="2C95B23C" w14:textId="77777777" w:rsidR="00E5183E" w:rsidRDefault="00E5183E">
      <w:pPr>
        <w:pStyle w:val="Corpodetexto"/>
        <w:rPr>
          <w:rFonts w:ascii="Times New Roman"/>
        </w:rPr>
      </w:pPr>
    </w:p>
    <w:p w14:paraId="05E3840A" w14:textId="77777777" w:rsidR="00E5183E" w:rsidRDefault="00E5183E">
      <w:pPr>
        <w:pStyle w:val="Corpodetexto"/>
        <w:rPr>
          <w:rFonts w:ascii="Times New Roman"/>
        </w:rPr>
      </w:pPr>
    </w:p>
    <w:p w14:paraId="044D17C1" w14:textId="77777777" w:rsidR="00E5183E" w:rsidRDefault="00E5183E">
      <w:pPr>
        <w:pStyle w:val="Corpodetexto"/>
        <w:rPr>
          <w:rFonts w:ascii="Times New Roman"/>
        </w:rPr>
      </w:pPr>
    </w:p>
    <w:p w14:paraId="1C94E95C" w14:textId="77777777" w:rsidR="00E5183E" w:rsidRDefault="00E5183E">
      <w:pPr>
        <w:pStyle w:val="Corpodetexto"/>
        <w:rPr>
          <w:rFonts w:ascii="Times New Roman"/>
        </w:rPr>
      </w:pPr>
    </w:p>
    <w:p w14:paraId="7DD9C3D2" w14:textId="77777777" w:rsidR="00E5183E" w:rsidRDefault="00E5183E">
      <w:pPr>
        <w:pStyle w:val="Corpodetexto"/>
      </w:pPr>
    </w:p>
    <w:p w14:paraId="263A44A1" w14:textId="77777777" w:rsidR="00E5183E" w:rsidRDefault="00000000">
      <w:pPr>
        <w:pStyle w:val="Corpodetexto"/>
        <w:spacing w:line="360" w:lineRule="auto"/>
        <w:ind w:left="182" w:right="107" w:firstLine="1132"/>
        <w:jc w:val="both"/>
      </w:pPr>
      <w:r>
        <w:t>A</w:t>
      </w:r>
      <w:r>
        <w:rPr>
          <w:spacing w:val="-1"/>
        </w:rPr>
        <w:t xml:space="preserve"> </w:t>
      </w:r>
      <w:r>
        <w:t>reestruturação</w:t>
      </w:r>
      <w:r>
        <w:rPr>
          <w:spacing w:val="-1"/>
        </w:rPr>
        <w:t xml:space="preserve"> </w:t>
      </w:r>
      <w:r>
        <w:t>societária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proporcionar</w:t>
      </w:r>
      <w:r>
        <w:rPr>
          <w:spacing w:val="-3"/>
        </w:rPr>
        <w:t xml:space="preserve"> </w:t>
      </w:r>
      <w:r>
        <w:t xml:space="preserve">grandes benefícios para empresas, especialmente quando se trata de redução de carga </w:t>
      </w:r>
      <w:r>
        <w:rPr>
          <w:spacing w:val="-2"/>
        </w:rPr>
        <w:t>tributária.</w:t>
      </w:r>
    </w:p>
    <w:p w14:paraId="24679959" w14:textId="77777777" w:rsidR="00E5183E" w:rsidRDefault="00E5183E">
      <w:pPr>
        <w:pStyle w:val="Corpodetexto"/>
        <w:spacing w:before="138"/>
      </w:pPr>
    </w:p>
    <w:p w14:paraId="3572C266" w14:textId="77777777" w:rsidR="00E5183E" w:rsidRDefault="00000000">
      <w:pPr>
        <w:pStyle w:val="Corpodetexto"/>
        <w:spacing w:line="360" w:lineRule="auto"/>
        <w:ind w:left="182" w:right="114" w:firstLine="1132"/>
        <w:jc w:val="both"/>
      </w:pPr>
      <w:r>
        <w:t>As empresas podem optar por uma variedade de estruturas societárias, como fusões, cisões, incorporações e outras. Cada uma dessas opções tem implicações</w:t>
      </w:r>
      <w:r>
        <w:rPr>
          <w:spacing w:val="-16"/>
        </w:rPr>
        <w:t xml:space="preserve"> </w:t>
      </w:r>
      <w:r>
        <w:t>fiscais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regulatórias</w:t>
      </w:r>
      <w:r>
        <w:rPr>
          <w:spacing w:val="-14"/>
        </w:rPr>
        <w:t xml:space="preserve"> </w:t>
      </w:r>
      <w:r>
        <w:t>distintas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cuidadosamente</w:t>
      </w:r>
      <w:r>
        <w:rPr>
          <w:spacing w:val="-12"/>
        </w:rPr>
        <w:t xml:space="preserve"> </w:t>
      </w:r>
      <w:r>
        <w:t xml:space="preserve">analisadas para minimizar riscos tributários e garantir conformidade com as leis e regulamentos </w:t>
      </w:r>
      <w:r>
        <w:rPr>
          <w:spacing w:val="-2"/>
        </w:rPr>
        <w:t>aplicáveis.</w:t>
      </w:r>
    </w:p>
    <w:p w14:paraId="0E989F72" w14:textId="77777777" w:rsidR="00E5183E" w:rsidRDefault="00E5183E">
      <w:pPr>
        <w:pStyle w:val="Corpodetexto"/>
        <w:spacing w:before="139"/>
      </w:pPr>
    </w:p>
    <w:p w14:paraId="10298A78" w14:textId="77777777" w:rsidR="00E5183E" w:rsidRDefault="00000000">
      <w:pPr>
        <w:pStyle w:val="Corpodetexto"/>
        <w:spacing w:line="360" w:lineRule="auto"/>
        <w:ind w:left="182" w:right="116" w:firstLine="1132"/>
        <w:jc w:val="both"/>
      </w:pPr>
      <w:r>
        <w:t>Nesse contexto, o tema precisa ser analisado de forma minunciosa para validar as implicações fiscais e regulatórias envolvidas e ajudar na tomada de decisões estratégicas para maximizar a eficiência operacional e reduzir a carga tributária de forma legal e ética.</w:t>
      </w:r>
    </w:p>
    <w:p w14:paraId="24B1DDF6" w14:textId="77777777" w:rsidR="00E5183E" w:rsidRDefault="00E5183E">
      <w:pPr>
        <w:pStyle w:val="Corpodetexto"/>
      </w:pPr>
    </w:p>
    <w:p w14:paraId="569CDAF7" w14:textId="77777777" w:rsidR="00E5183E" w:rsidRDefault="00E5183E">
      <w:pPr>
        <w:pStyle w:val="Corpodetexto"/>
      </w:pPr>
    </w:p>
    <w:p w14:paraId="5A892333" w14:textId="77777777" w:rsidR="00E5183E" w:rsidRDefault="00E5183E">
      <w:pPr>
        <w:pStyle w:val="Corpodetexto"/>
      </w:pPr>
    </w:p>
    <w:p w14:paraId="5A1843D4" w14:textId="77777777" w:rsidR="00E5183E" w:rsidRDefault="00E5183E">
      <w:pPr>
        <w:pStyle w:val="Corpodetexto"/>
      </w:pPr>
    </w:p>
    <w:p w14:paraId="6FEEEFDC" w14:textId="77777777" w:rsidR="00E5183E" w:rsidRDefault="00E5183E">
      <w:pPr>
        <w:pStyle w:val="Corpodetexto"/>
      </w:pPr>
    </w:p>
    <w:p w14:paraId="3C74AE94" w14:textId="77777777" w:rsidR="00E5183E" w:rsidRDefault="00E5183E">
      <w:pPr>
        <w:pStyle w:val="Corpodetexto"/>
      </w:pPr>
    </w:p>
    <w:p w14:paraId="635A2DB8" w14:textId="77777777" w:rsidR="00E5183E" w:rsidRDefault="00E5183E">
      <w:pPr>
        <w:pStyle w:val="Corpodetexto"/>
      </w:pPr>
    </w:p>
    <w:p w14:paraId="1598D067" w14:textId="77777777" w:rsidR="00E5183E" w:rsidRDefault="00E5183E">
      <w:pPr>
        <w:pStyle w:val="Corpodetexto"/>
      </w:pPr>
    </w:p>
    <w:p w14:paraId="227FA9C1" w14:textId="77777777" w:rsidR="00E5183E" w:rsidRDefault="00E5183E">
      <w:pPr>
        <w:pStyle w:val="Corpodetexto"/>
      </w:pPr>
    </w:p>
    <w:p w14:paraId="16A01CA5" w14:textId="77777777" w:rsidR="00E5183E" w:rsidRDefault="00E5183E">
      <w:pPr>
        <w:pStyle w:val="Corpodetexto"/>
      </w:pPr>
    </w:p>
    <w:p w14:paraId="17779D04" w14:textId="77777777" w:rsidR="00E5183E" w:rsidRDefault="00E5183E">
      <w:pPr>
        <w:pStyle w:val="Corpodetexto"/>
      </w:pPr>
    </w:p>
    <w:p w14:paraId="62CF6955" w14:textId="77777777" w:rsidR="00E5183E" w:rsidRDefault="00E5183E">
      <w:pPr>
        <w:pStyle w:val="Corpodetexto"/>
      </w:pPr>
    </w:p>
    <w:p w14:paraId="4A08DBA3" w14:textId="77777777" w:rsidR="00E5183E" w:rsidRDefault="00E5183E">
      <w:pPr>
        <w:pStyle w:val="Corpodetexto"/>
      </w:pPr>
    </w:p>
    <w:p w14:paraId="50DEDC6C" w14:textId="77777777" w:rsidR="00E5183E" w:rsidRDefault="00E5183E">
      <w:pPr>
        <w:pStyle w:val="Corpodetexto"/>
      </w:pPr>
    </w:p>
    <w:p w14:paraId="10BAFDC5" w14:textId="77777777" w:rsidR="00E5183E" w:rsidRDefault="00E5183E">
      <w:pPr>
        <w:pStyle w:val="Corpodetexto"/>
        <w:spacing w:before="1"/>
      </w:pPr>
    </w:p>
    <w:p w14:paraId="70A61C92" w14:textId="77777777" w:rsidR="00E5183E" w:rsidRDefault="00000000">
      <w:pPr>
        <w:pStyle w:val="Corpodetexto"/>
        <w:spacing w:line="360" w:lineRule="auto"/>
        <w:ind w:left="182" w:right="106"/>
        <w:jc w:val="both"/>
      </w:pPr>
      <w:r>
        <w:t>Palavras-Chave: Reestruturação societária. Fusões e aquisições. Cisão empresarial. Incorporação empresarial. Planejamento tributário. Redução de carga tributária. Riscos tributários. Contratos empresariais. Obrigações fiscais e regulatórias.</w:t>
      </w:r>
    </w:p>
    <w:p w14:paraId="2FA2FB1C" w14:textId="77777777" w:rsidR="00E5183E" w:rsidRDefault="00E5183E">
      <w:pPr>
        <w:spacing w:line="360" w:lineRule="auto"/>
        <w:jc w:val="both"/>
        <w:sectPr w:rsidR="00E5183E">
          <w:headerReference w:type="default" r:id="rId6"/>
          <w:pgSz w:w="11910" w:h="16840"/>
          <w:pgMar w:top="2380" w:right="1020" w:bottom="280" w:left="1520" w:header="2123" w:footer="0" w:gutter="0"/>
          <w:cols w:space="720"/>
        </w:sectPr>
      </w:pPr>
    </w:p>
    <w:p w14:paraId="1A883492" w14:textId="77777777" w:rsidR="00E5183E" w:rsidRDefault="00E5183E">
      <w:pPr>
        <w:pStyle w:val="Corpodetexto"/>
      </w:pPr>
    </w:p>
    <w:p w14:paraId="76557EE1" w14:textId="77777777" w:rsidR="00E5183E" w:rsidRDefault="00E5183E">
      <w:pPr>
        <w:pStyle w:val="Corpodetexto"/>
      </w:pPr>
    </w:p>
    <w:p w14:paraId="48F186A2" w14:textId="77777777" w:rsidR="00E5183E" w:rsidRDefault="00000000">
      <w:pPr>
        <w:pStyle w:val="Corpodetexto"/>
        <w:spacing w:line="360" w:lineRule="auto"/>
        <w:ind w:left="182" w:right="109" w:firstLine="1132"/>
        <w:jc w:val="both"/>
      </w:pPr>
      <w:r>
        <w:t>No</w:t>
      </w:r>
      <w:r>
        <w:rPr>
          <w:spacing w:val="-6"/>
        </w:rPr>
        <w:t xml:space="preserve"> </w:t>
      </w:r>
      <w:r>
        <w:t>contexto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tributário</w:t>
      </w:r>
      <w:r>
        <w:rPr>
          <w:spacing w:val="-6"/>
        </w:rPr>
        <w:t xml:space="preserve"> </w:t>
      </w:r>
      <w:r>
        <w:t>brasileiro,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reestruturação</w:t>
      </w:r>
      <w:r>
        <w:rPr>
          <w:spacing w:val="-6"/>
        </w:rPr>
        <w:t xml:space="preserve"> </w:t>
      </w:r>
      <w:r>
        <w:t>societária</w:t>
      </w:r>
      <w:r>
        <w:rPr>
          <w:spacing w:val="-6"/>
        </w:rPr>
        <w:t xml:space="preserve"> </w:t>
      </w:r>
      <w:r>
        <w:t>pode ser</w:t>
      </w:r>
      <w:r>
        <w:rPr>
          <w:spacing w:val="-17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estratégia</w:t>
      </w:r>
      <w:r>
        <w:rPr>
          <w:spacing w:val="-17"/>
        </w:rPr>
        <w:t xml:space="preserve"> </w:t>
      </w:r>
      <w:r>
        <w:t>fundamental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reduzir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carga</w:t>
      </w:r>
      <w:r>
        <w:rPr>
          <w:spacing w:val="-14"/>
        </w:rPr>
        <w:t xml:space="preserve"> </w:t>
      </w:r>
      <w:r>
        <w:t>tributária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maximizar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eficiência operacional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empresas.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entanto,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complexidade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leis</w:t>
      </w:r>
      <w:r>
        <w:rPr>
          <w:spacing w:val="-5"/>
        </w:rPr>
        <w:t xml:space="preserve"> </w:t>
      </w:r>
      <w:r>
        <w:t>tributárias</w:t>
      </w:r>
      <w:r>
        <w:rPr>
          <w:spacing w:val="-8"/>
        </w:rPr>
        <w:t xml:space="preserve"> </w:t>
      </w:r>
      <w:r>
        <w:t>brasileiras e as diversas regulamentações envolvidas tornam o processo de reestruturação societária ainda mais desafiador.</w:t>
      </w:r>
    </w:p>
    <w:p w14:paraId="74C6C94B" w14:textId="77777777" w:rsidR="00E5183E" w:rsidRDefault="00E5183E">
      <w:pPr>
        <w:pStyle w:val="Corpodetexto"/>
        <w:spacing w:before="138"/>
      </w:pPr>
    </w:p>
    <w:p w14:paraId="0925374A" w14:textId="77777777" w:rsidR="00E5183E" w:rsidRDefault="00000000">
      <w:pPr>
        <w:pStyle w:val="Corpodetexto"/>
        <w:spacing w:before="1" w:line="360" w:lineRule="auto"/>
        <w:ind w:left="182" w:right="109" w:firstLine="1132"/>
        <w:jc w:val="both"/>
      </w:pPr>
      <w:r>
        <w:t>A</w:t>
      </w:r>
      <w:r>
        <w:rPr>
          <w:spacing w:val="-6"/>
        </w:rPr>
        <w:t xml:space="preserve"> </w:t>
      </w:r>
      <w:r>
        <w:t>reestruturação</w:t>
      </w:r>
      <w:r>
        <w:rPr>
          <w:spacing w:val="-6"/>
        </w:rPr>
        <w:t xml:space="preserve"> </w:t>
      </w:r>
      <w:r>
        <w:t>societária</w:t>
      </w:r>
      <w:r>
        <w:rPr>
          <w:spacing w:val="-6"/>
        </w:rPr>
        <w:t xml:space="preserve"> </w:t>
      </w:r>
      <w:r>
        <w:t>envolve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análise</w:t>
      </w:r>
      <w:r>
        <w:rPr>
          <w:spacing w:val="-10"/>
        </w:rPr>
        <w:t xml:space="preserve"> </w:t>
      </w:r>
      <w:r>
        <w:t>cuidadosa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aspectos</w:t>
      </w:r>
      <w:r>
        <w:rPr>
          <w:spacing w:val="-9"/>
        </w:rPr>
        <w:t xml:space="preserve"> </w:t>
      </w:r>
      <w:r>
        <w:t>como a</w:t>
      </w:r>
      <w:r>
        <w:rPr>
          <w:spacing w:val="-14"/>
        </w:rPr>
        <w:t xml:space="preserve"> </w:t>
      </w:r>
      <w:r>
        <w:t>tributação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lucro,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imposto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operações</w:t>
      </w:r>
      <w:r>
        <w:rPr>
          <w:spacing w:val="-17"/>
        </w:rPr>
        <w:t xml:space="preserve"> </w:t>
      </w:r>
      <w:r>
        <w:t>financeiras,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imposto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renda, a contribuição social sobre o lucro líquido, entre outros. A escolha da estrutura societária mais adequada pode resultar em economias significativas de impostos, redução de riscos tributários e maior flexibilidade operacional.</w:t>
      </w:r>
    </w:p>
    <w:p w14:paraId="73C6BADE" w14:textId="77777777" w:rsidR="00E5183E" w:rsidRDefault="00E5183E">
      <w:pPr>
        <w:pStyle w:val="Corpodetexto"/>
        <w:spacing w:before="138"/>
      </w:pPr>
    </w:p>
    <w:p w14:paraId="29FBBE33" w14:textId="77777777" w:rsidR="00E5183E" w:rsidRDefault="00000000">
      <w:pPr>
        <w:pStyle w:val="Corpodetexto"/>
        <w:spacing w:line="360" w:lineRule="auto"/>
        <w:ind w:left="182" w:right="111" w:firstLine="1132"/>
        <w:jc w:val="both"/>
      </w:pPr>
      <w:r>
        <w:t>Neste trabalho, discutiremos os principais aspectos da reestruturação societária no direito tributário brasileiro, incluindo as diferentes estruturas societárias disponíveis, as implicações fiscais e regulatórias envolvidas, as melhores práticas para planejar e executar uma reestruturação bem-sucedida.</w:t>
      </w:r>
    </w:p>
    <w:p w14:paraId="39BC8591" w14:textId="77777777" w:rsidR="00E5183E" w:rsidRDefault="00E5183E">
      <w:pPr>
        <w:spacing w:line="360" w:lineRule="auto"/>
        <w:jc w:val="both"/>
        <w:sectPr w:rsidR="00E5183E">
          <w:headerReference w:type="default" r:id="rId7"/>
          <w:pgSz w:w="11910" w:h="16840"/>
          <w:pgMar w:top="2380" w:right="1020" w:bottom="280" w:left="1520" w:header="2123" w:footer="0" w:gutter="0"/>
          <w:cols w:space="720"/>
        </w:sectPr>
      </w:pPr>
    </w:p>
    <w:p w14:paraId="105CD9C1" w14:textId="77777777" w:rsidR="00E5183E" w:rsidRDefault="00E5183E">
      <w:pPr>
        <w:pStyle w:val="Corpodetexto"/>
      </w:pPr>
    </w:p>
    <w:p w14:paraId="551A7EEE" w14:textId="77777777" w:rsidR="00E5183E" w:rsidRDefault="00E5183E">
      <w:pPr>
        <w:pStyle w:val="Corpodetexto"/>
      </w:pPr>
    </w:p>
    <w:p w14:paraId="748444AD" w14:textId="77777777" w:rsidR="00E5183E" w:rsidRDefault="00000000">
      <w:pPr>
        <w:pStyle w:val="Corpodetexto"/>
        <w:spacing w:line="360" w:lineRule="auto"/>
        <w:ind w:left="182" w:right="114" w:firstLine="1132"/>
        <w:jc w:val="both"/>
      </w:pPr>
      <w:r>
        <w:t>A Constituição da República Federativa do Brasil prevê regulamento específico</w:t>
      </w:r>
      <w:r>
        <w:rPr>
          <w:spacing w:val="-8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ordem</w:t>
      </w:r>
      <w:r>
        <w:rPr>
          <w:spacing w:val="-9"/>
        </w:rPr>
        <w:t xml:space="preserve"> </w:t>
      </w:r>
      <w:r>
        <w:t>econômica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financeira,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previsão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princípios</w:t>
      </w:r>
      <w:r>
        <w:rPr>
          <w:spacing w:val="-8"/>
        </w:rPr>
        <w:t xml:space="preserve"> </w:t>
      </w:r>
      <w:r>
        <w:t>gerais da atividade econômica. É interessante para</w:t>
      </w:r>
      <w:r>
        <w:rPr>
          <w:spacing w:val="-1"/>
        </w:rPr>
        <w:t xml:space="preserve"> </w:t>
      </w:r>
      <w:r>
        <w:t>o Estado que os</w:t>
      </w:r>
      <w:r>
        <w:rPr>
          <w:spacing w:val="-1"/>
        </w:rPr>
        <w:t xml:space="preserve"> </w:t>
      </w:r>
      <w:r>
        <w:t>indivíduos</w:t>
      </w:r>
      <w:r>
        <w:rPr>
          <w:spacing w:val="-1"/>
        </w:rPr>
        <w:t xml:space="preserve"> </w:t>
      </w:r>
      <w:r>
        <w:t>trabalhem e gerem</w:t>
      </w:r>
      <w:r>
        <w:rPr>
          <w:spacing w:val="-5"/>
        </w:rPr>
        <w:t xml:space="preserve"> </w:t>
      </w:r>
      <w:r>
        <w:t>suas</w:t>
      </w:r>
      <w:r>
        <w:rPr>
          <w:spacing w:val="-8"/>
        </w:rPr>
        <w:t xml:space="preserve"> </w:t>
      </w:r>
      <w:r>
        <w:t>próprias</w:t>
      </w:r>
      <w:r>
        <w:rPr>
          <w:spacing w:val="-6"/>
        </w:rPr>
        <w:t xml:space="preserve"> </w:t>
      </w:r>
      <w:r>
        <w:t>riquezas,</w:t>
      </w:r>
      <w:r>
        <w:rPr>
          <w:spacing w:val="-6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incentivar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livre</w:t>
      </w:r>
      <w:r>
        <w:rPr>
          <w:spacing w:val="-6"/>
        </w:rPr>
        <w:t xml:space="preserve"> </w:t>
      </w:r>
      <w:r>
        <w:t>iniciativa,</w:t>
      </w:r>
      <w:r>
        <w:rPr>
          <w:spacing w:val="-6"/>
        </w:rPr>
        <w:t xml:space="preserve"> </w:t>
      </w:r>
      <w:r>
        <w:t>para atingir o bem-estar social, na qual é assegurado aos indivíduos existência digna.</w:t>
      </w:r>
    </w:p>
    <w:p w14:paraId="114BA759" w14:textId="77777777" w:rsidR="00E5183E" w:rsidRDefault="00E5183E">
      <w:pPr>
        <w:pStyle w:val="Corpodetexto"/>
        <w:spacing w:before="138"/>
      </w:pPr>
    </w:p>
    <w:p w14:paraId="1E5FB69C" w14:textId="77777777" w:rsidR="00E5183E" w:rsidRDefault="00000000">
      <w:pPr>
        <w:pStyle w:val="Corpodetexto"/>
        <w:spacing w:before="1" w:line="360" w:lineRule="auto"/>
        <w:ind w:left="182" w:right="106" w:firstLine="1132"/>
        <w:jc w:val="both"/>
      </w:pPr>
      <w:r>
        <w:t>Neste cenário, pela definição do Código Civil, em seu artigo 966, empresário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quem</w:t>
      </w:r>
      <w:r>
        <w:rPr>
          <w:spacing w:val="-3"/>
        </w:rPr>
        <w:t xml:space="preserve"> </w:t>
      </w:r>
      <w:r>
        <w:t>exerce</w:t>
      </w:r>
      <w:r>
        <w:rPr>
          <w:spacing w:val="-2"/>
        </w:rPr>
        <w:t xml:space="preserve"> </w:t>
      </w:r>
      <w:r>
        <w:t>profissionalmente atividade</w:t>
      </w:r>
      <w:r>
        <w:rPr>
          <w:spacing w:val="-3"/>
        </w:rPr>
        <w:t xml:space="preserve"> </w:t>
      </w:r>
      <w:r>
        <w:t>econômica</w:t>
      </w:r>
      <w:r>
        <w:rPr>
          <w:spacing w:val="-6"/>
        </w:rPr>
        <w:t xml:space="preserve"> </w:t>
      </w:r>
      <w:r>
        <w:t>organizada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 produção</w:t>
      </w:r>
      <w:r>
        <w:rPr>
          <w:spacing w:val="-1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circulação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bens</w:t>
      </w:r>
      <w:r>
        <w:rPr>
          <w:spacing w:val="-1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serviços.</w:t>
      </w:r>
      <w:r>
        <w:rPr>
          <w:spacing w:val="-17"/>
        </w:rPr>
        <w:t xml:space="preserve"> </w:t>
      </w:r>
      <w:r>
        <w:t>E,</w:t>
      </w:r>
      <w:r>
        <w:rPr>
          <w:spacing w:val="-15"/>
        </w:rPr>
        <w:t xml:space="preserve"> </w:t>
      </w:r>
      <w:r>
        <w:t>quando</w:t>
      </w:r>
      <w:r>
        <w:rPr>
          <w:spacing w:val="-17"/>
        </w:rPr>
        <w:t xml:space="preserve"> </w:t>
      </w:r>
      <w:r>
        <w:t>há</w:t>
      </w:r>
      <w:r>
        <w:rPr>
          <w:spacing w:val="-17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reunião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pessoas em busca de uma atividade econômica, podemos dizer que há uma sociedade empresária,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seja,</w:t>
      </w:r>
      <w:r>
        <w:rPr>
          <w:spacing w:val="-3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celebram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sociedade,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reciprocamente se obrigam a contribuir, com bens ou serviços, para o exercício de atividade econômica e a partilha entre si dos resultados.</w:t>
      </w:r>
    </w:p>
    <w:p w14:paraId="58ED37C4" w14:textId="77777777" w:rsidR="00E5183E" w:rsidRDefault="00E5183E">
      <w:pPr>
        <w:pStyle w:val="Corpodetexto"/>
        <w:spacing w:before="92"/>
        <w:rPr>
          <w:sz w:val="20"/>
        </w:rPr>
      </w:pPr>
    </w:p>
    <w:p w14:paraId="1F8143C8" w14:textId="77777777" w:rsidR="00E5183E" w:rsidRDefault="00E5183E">
      <w:pPr>
        <w:rPr>
          <w:sz w:val="20"/>
        </w:rPr>
        <w:sectPr w:rsidR="00E5183E">
          <w:headerReference w:type="default" r:id="rId8"/>
          <w:pgSz w:w="11910" w:h="16840"/>
          <w:pgMar w:top="2380" w:right="1020" w:bottom="280" w:left="1520" w:header="2123" w:footer="0" w:gutter="0"/>
          <w:cols w:space="720"/>
        </w:sectPr>
      </w:pPr>
    </w:p>
    <w:p w14:paraId="3D120083" w14:textId="77777777" w:rsidR="00E5183E" w:rsidRDefault="00E5183E">
      <w:pPr>
        <w:pStyle w:val="Corpodetexto"/>
        <w:spacing w:before="229"/>
      </w:pPr>
    </w:p>
    <w:p w14:paraId="76AA658C" w14:textId="77777777" w:rsidR="00E5183E" w:rsidRDefault="00000000">
      <w:pPr>
        <w:pStyle w:val="Corpodetexto"/>
        <w:ind w:left="182"/>
      </w:pPr>
      <w:r>
        <w:rPr>
          <w:spacing w:val="-2"/>
        </w:rPr>
        <w:t>como:</w:t>
      </w:r>
    </w:p>
    <w:p w14:paraId="0206A266" w14:textId="77777777" w:rsidR="00E5183E" w:rsidRDefault="00000000">
      <w:pPr>
        <w:pStyle w:val="Corpodetexto"/>
        <w:spacing w:before="92"/>
        <w:ind w:left="182"/>
      </w:pPr>
      <w:r>
        <w:br w:type="column"/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acordo</w:t>
      </w:r>
      <w:r>
        <w:rPr>
          <w:spacing w:val="-6"/>
        </w:rPr>
        <w:t xml:space="preserve"> </w:t>
      </w:r>
      <w:r>
        <w:rPr>
          <w:spacing w:val="-2"/>
        </w:rPr>
        <w:t>com</w:t>
      </w:r>
      <w:r>
        <w:rPr>
          <w:spacing w:val="-6"/>
        </w:rPr>
        <w:t xml:space="preserve"> </w:t>
      </w:r>
      <w:r>
        <w:rPr>
          <w:spacing w:val="-2"/>
        </w:rPr>
        <w:t>Kiyoshi</w:t>
      </w:r>
      <w:r>
        <w:rPr>
          <w:spacing w:val="-7"/>
        </w:rPr>
        <w:t xml:space="preserve"> </w:t>
      </w:r>
      <w:r>
        <w:rPr>
          <w:spacing w:val="-2"/>
        </w:rPr>
        <w:t>Harada,</w:t>
      </w:r>
      <w:r>
        <w:rPr>
          <w:spacing w:val="-5"/>
        </w:rPr>
        <w:t xml:space="preserve"> </w:t>
      </w:r>
      <w:r>
        <w:rPr>
          <w:spacing w:val="-2"/>
        </w:rPr>
        <w:t>podemos</w:t>
      </w:r>
      <w:r>
        <w:rPr>
          <w:spacing w:val="-9"/>
        </w:rPr>
        <w:t xml:space="preserve"> </w:t>
      </w:r>
      <w:r>
        <w:rPr>
          <w:spacing w:val="-2"/>
        </w:rPr>
        <w:t>definir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reestruturação</w:t>
      </w:r>
      <w:r>
        <w:rPr>
          <w:spacing w:val="-6"/>
        </w:rPr>
        <w:t xml:space="preserve"> </w:t>
      </w:r>
      <w:r>
        <w:rPr>
          <w:spacing w:val="-2"/>
        </w:rPr>
        <w:t>societária</w:t>
      </w:r>
    </w:p>
    <w:p w14:paraId="5390E451" w14:textId="77777777" w:rsidR="00E5183E" w:rsidRDefault="00E5183E">
      <w:pPr>
        <w:pStyle w:val="Corpodetexto"/>
      </w:pPr>
    </w:p>
    <w:p w14:paraId="7893D948" w14:textId="77777777" w:rsidR="00E5183E" w:rsidRDefault="00E5183E">
      <w:pPr>
        <w:pStyle w:val="Corpodetexto"/>
      </w:pPr>
    </w:p>
    <w:p w14:paraId="5B03988A" w14:textId="77777777" w:rsidR="00E5183E" w:rsidRDefault="00000000">
      <w:pPr>
        <w:spacing w:line="360" w:lineRule="auto"/>
        <w:ind w:left="1317" w:right="109"/>
        <w:jc w:val="both"/>
      </w:pPr>
      <w:r>
        <w:t>“Alteração do controle acionário ou societário, mediante cisão, fusão, incorporação ou qualquer outra forma de reorganização empresarial, com o objetivo de alcançar a racionalização, a modernização ou a ampliação do empreendimento"</w:t>
      </w:r>
    </w:p>
    <w:p w14:paraId="33FFC9DD" w14:textId="77777777" w:rsidR="00E5183E" w:rsidRDefault="00E5183E">
      <w:pPr>
        <w:pStyle w:val="Corpodetexto"/>
        <w:rPr>
          <w:sz w:val="22"/>
        </w:rPr>
      </w:pPr>
    </w:p>
    <w:p w14:paraId="76EFF40E" w14:textId="77777777" w:rsidR="00E5183E" w:rsidRDefault="00E5183E">
      <w:pPr>
        <w:pStyle w:val="Corpodetexto"/>
        <w:spacing w:before="46"/>
        <w:rPr>
          <w:sz w:val="22"/>
        </w:rPr>
      </w:pPr>
    </w:p>
    <w:p w14:paraId="6E72B5F1" w14:textId="77777777" w:rsidR="00E5183E" w:rsidRDefault="00000000">
      <w:pPr>
        <w:pStyle w:val="Corpodetexto"/>
        <w:ind w:left="182"/>
      </w:pP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Roque</w:t>
      </w:r>
      <w:r>
        <w:rPr>
          <w:spacing w:val="-5"/>
        </w:rPr>
        <w:t xml:space="preserve"> </w:t>
      </w:r>
      <w:r>
        <w:t>Antonio</w:t>
      </w:r>
      <w:r>
        <w:rPr>
          <w:spacing w:val="-6"/>
        </w:rPr>
        <w:t xml:space="preserve"> </w:t>
      </w:r>
      <w:r>
        <w:rPr>
          <w:spacing w:val="-2"/>
        </w:rPr>
        <w:t>Carrazza:</w:t>
      </w:r>
    </w:p>
    <w:p w14:paraId="41BADE4E" w14:textId="77777777" w:rsidR="00E5183E" w:rsidRDefault="00E5183E">
      <w:pPr>
        <w:pStyle w:val="Corpodetexto"/>
        <w:spacing w:before="275"/>
      </w:pPr>
    </w:p>
    <w:p w14:paraId="38EF24A3" w14:textId="77777777" w:rsidR="00E5183E" w:rsidRDefault="00000000">
      <w:pPr>
        <w:spacing w:line="360" w:lineRule="auto"/>
        <w:ind w:left="1317" w:right="109"/>
        <w:jc w:val="both"/>
      </w:pPr>
      <w:r>
        <w:t>“A reestruturação societária é uma das técnicas da engenharia empresarial, cujo propósito é proporcionar maior eficiência ao funcionamento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sociedade</w:t>
      </w:r>
      <w:r>
        <w:rPr>
          <w:spacing w:val="-12"/>
        </w:rPr>
        <w:t xml:space="preserve"> </w:t>
      </w:r>
      <w:r>
        <w:t>empresária,</w:t>
      </w:r>
      <w:r>
        <w:rPr>
          <w:spacing w:val="-15"/>
        </w:rPr>
        <w:t xml:space="preserve"> </w:t>
      </w:r>
      <w:r>
        <w:t>quer</w:t>
      </w:r>
      <w:r>
        <w:rPr>
          <w:spacing w:val="-13"/>
        </w:rPr>
        <w:t xml:space="preserve"> </w:t>
      </w:r>
      <w:r>
        <w:t>através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modificação da</w:t>
      </w:r>
      <w:r>
        <w:rPr>
          <w:spacing w:val="-15"/>
        </w:rPr>
        <w:t xml:space="preserve"> </w:t>
      </w:r>
      <w:r>
        <w:t>estrutura</w:t>
      </w:r>
      <w:r>
        <w:rPr>
          <w:spacing w:val="-15"/>
        </w:rPr>
        <w:t xml:space="preserve"> </w:t>
      </w:r>
      <w:r>
        <w:t>jurídica,</w:t>
      </w:r>
      <w:r>
        <w:rPr>
          <w:spacing w:val="-14"/>
        </w:rPr>
        <w:t xml:space="preserve"> </w:t>
      </w:r>
      <w:r>
        <w:t>quer</w:t>
      </w:r>
      <w:r>
        <w:rPr>
          <w:spacing w:val="-12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alteração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participação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sócios</w:t>
      </w:r>
      <w:r>
        <w:rPr>
          <w:spacing w:val="-13"/>
        </w:rPr>
        <w:t xml:space="preserve"> </w:t>
      </w:r>
      <w:r>
        <w:t xml:space="preserve">ou </w:t>
      </w:r>
      <w:r>
        <w:rPr>
          <w:spacing w:val="-2"/>
        </w:rPr>
        <w:t>acionistas".</w:t>
      </w:r>
    </w:p>
    <w:p w14:paraId="495D53EF" w14:textId="77777777" w:rsidR="00E5183E" w:rsidRDefault="00E5183E">
      <w:pPr>
        <w:spacing w:line="360" w:lineRule="auto"/>
        <w:jc w:val="both"/>
        <w:sectPr w:rsidR="00E5183E">
          <w:type w:val="continuous"/>
          <w:pgSz w:w="11910" w:h="16840"/>
          <w:pgMar w:top="1920" w:right="1020" w:bottom="280" w:left="1520" w:header="2123" w:footer="0" w:gutter="0"/>
          <w:cols w:num="2" w:space="720" w:equalWidth="0">
            <w:col w:w="877" w:space="256"/>
            <w:col w:w="8237"/>
          </w:cols>
        </w:sectPr>
      </w:pPr>
    </w:p>
    <w:p w14:paraId="1C69E60C" w14:textId="77777777" w:rsidR="00E5183E" w:rsidRDefault="00E5183E">
      <w:pPr>
        <w:pStyle w:val="Corpodetexto"/>
        <w:rPr>
          <w:sz w:val="22"/>
        </w:rPr>
      </w:pPr>
    </w:p>
    <w:p w14:paraId="25AB1541" w14:textId="77777777" w:rsidR="00E5183E" w:rsidRDefault="00E5183E">
      <w:pPr>
        <w:pStyle w:val="Corpodetexto"/>
        <w:spacing w:before="45"/>
        <w:rPr>
          <w:sz w:val="22"/>
        </w:rPr>
      </w:pPr>
    </w:p>
    <w:p w14:paraId="2F5B2F9D" w14:textId="77777777" w:rsidR="00E5183E" w:rsidRDefault="00000000">
      <w:pPr>
        <w:spacing w:line="360" w:lineRule="auto"/>
        <w:ind w:left="2450" w:right="109"/>
        <w:jc w:val="both"/>
      </w:pPr>
      <w:r>
        <w:t>“A reestruturação societária é uma "operação mediante a qual se altera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controle</w:t>
      </w:r>
      <w:r>
        <w:rPr>
          <w:spacing w:val="-8"/>
        </w:rPr>
        <w:t xml:space="preserve"> </w:t>
      </w:r>
      <w:r>
        <w:t>acionário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societário,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reorganizar a atividade empresarial, racionalizando-a, modernizando-a, ampliando-a ou tornando-a mais rentável, a reestruturação societária tem por finalidade a adequação das estruturas jurídicas à nova situação econômica e empresarial, visando à otimização dos resultados da atividade empresarial".</w:t>
      </w:r>
    </w:p>
    <w:p w14:paraId="583E5B12" w14:textId="77777777" w:rsidR="00E5183E" w:rsidRDefault="00E5183E">
      <w:pPr>
        <w:pStyle w:val="Corpodetexto"/>
        <w:spacing w:before="162"/>
        <w:rPr>
          <w:sz w:val="22"/>
        </w:rPr>
      </w:pPr>
    </w:p>
    <w:p w14:paraId="6B38B4DA" w14:textId="77777777" w:rsidR="00E5183E" w:rsidRDefault="00000000">
      <w:pPr>
        <w:pStyle w:val="Corpodetexto"/>
        <w:spacing w:line="360" w:lineRule="auto"/>
        <w:ind w:left="182" w:right="114" w:firstLine="1132"/>
        <w:jc w:val="both"/>
      </w:pPr>
      <w:r>
        <w:t>Existem</w:t>
      </w:r>
      <w:r>
        <w:rPr>
          <w:spacing w:val="-6"/>
        </w:rPr>
        <w:t xml:space="preserve"> </w:t>
      </w:r>
      <w:r>
        <w:t>diversos</w:t>
      </w:r>
      <w:r>
        <w:rPr>
          <w:spacing w:val="-7"/>
        </w:rPr>
        <w:t xml:space="preserve"> </w:t>
      </w:r>
      <w:r>
        <w:t>tipos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sociedade,</w:t>
      </w:r>
      <w:r>
        <w:rPr>
          <w:spacing w:val="-8"/>
        </w:rPr>
        <w:t xml:space="preserve"> </w:t>
      </w:r>
      <w:r>
        <w:t>basicamente,</w:t>
      </w:r>
      <w:r>
        <w:rPr>
          <w:spacing w:val="-7"/>
        </w:rPr>
        <w:t xml:space="preserve"> </w:t>
      </w:r>
      <w:r>
        <w:t>existe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civil ou</w:t>
      </w:r>
      <w:r>
        <w:rPr>
          <w:spacing w:val="-17"/>
        </w:rPr>
        <w:t xml:space="preserve"> </w:t>
      </w:r>
      <w:r>
        <w:t>sociedade</w:t>
      </w:r>
      <w:r>
        <w:rPr>
          <w:spacing w:val="-15"/>
        </w:rPr>
        <w:t xml:space="preserve"> </w:t>
      </w:r>
      <w:r>
        <w:t>simples,</w:t>
      </w:r>
      <w:r>
        <w:rPr>
          <w:spacing w:val="-17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uma</w:t>
      </w:r>
      <w:r>
        <w:rPr>
          <w:spacing w:val="-17"/>
        </w:rPr>
        <w:t xml:space="preserve"> </w:t>
      </w:r>
      <w:r>
        <w:t>terceira</w:t>
      </w:r>
      <w:r>
        <w:rPr>
          <w:spacing w:val="-17"/>
        </w:rPr>
        <w:t xml:space="preserve"> </w:t>
      </w:r>
      <w:r>
        <w:t>figura,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sociedade</w:t>
      </w:r>
      <w:r>
        <w:rPr>
          <w:spacing w:val="-15"/>
        </w:rPr>
        <w:t xml:space="preserve"> </w:t>
      </w:r>
      <w:r>
        <w:t>empresária,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última</w:t>
      </w:r>
      <w:r>
        <w:rPr>
          <w:spacing w:val="-15"/>
        </w:rPr>
        <w:t xml:space="preserve"> </w:t>
      </w:r>
      <w:r>
        <w:t>com uma finalidade precípua: a obtenção de lucro.</w:t>
      </w:r>
    </w:p>
    <w:p w14:paraId="797EFDF0" w14:textId="77777777" w:rsidR="00E5183E" w:rsidRDefault="00E5183E">
      <w:pPr>
        <w:pStyle w:val="Corpodetexto"/>
        <w:spacing w:before="138"/>
      </w:pPr>
    </w:p>
    <w:p w14:paraId="17E0CC03" w14:textId="77777777" w:rsidR="00E5183E" w:rsidRDefault="00000000">
      <w:pPr>
        <w:pStyle w:val="Corpodetexto"/>
        <w:spacing w:line="360" w:lineRule="auto"/>
        <w:ind w:left="182" w:right="110" w:firstLine="1132"/>
        <w:jc w:val="both"/>
      </w:pPr>
      <w:r>
        <w:t>Portanto, as sociedades empresárias têm sua atividade principal a obtenção de lucro. Contudo, sabemos que o Estado, por meio de seus entes federativos - União, Estado, Município e Distrito Federal - detêm a legitimidade de cobrar tributos, instituídos por lei, cobrados mediante atividade administrativa plenamente vinculada, dos fatos geradores que não constituam sanção de ato ilícito.</w:t>
      </w:r>
    </w:p>
    <w:p w14:paraId="25FF5141" w14:textId="77777777" w:rsidR="00E5183E" w:rsidRDefault="00E5183E">
      <w:pPr>
        <w:pStyle w:val="Corpodetexto"/>
        <w:spacing w:before="138"/>
      </w:pPr>
    </w:p>
    <w:p w14:paraId="4EDCED00" w14:textId="77777777" w:rsidR="00E5183E" w:rsidRDefault="00000000">
      <w:pPr>
        <w:pStyle w:val="Corpodetexto"/>
        <w:spacing w:line="360" w:lineRule="auto"/>
        <w:ind w:left="182" w:right="119" w:firstLine="1132"/>
        <w:jc w:val="both"/>
      </w:pPr>
      <w:r>
        <w:t>E, dessa forma, as sociedades empresárias estão sujeitas a uma carga tributária.</w:t>
      </w:r>
      <w:r>
        <w:rPr>
          <w:spacing w:val="-4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levantamentos</w:t>
      </w:r>
      <w:r>
        <w:rPr>
          <w:spacing w:val="-2"/>
        </w:rPr>
        <w:t xml:space="preserve"> </w:t>
      </w:r>
      <w:r>
        <w:t>mundiais,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Brasil</w:t>
      </w:r>
      <w:r>
        <w:rPr>
          <w:spacing w:val="-3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com uma maior carga tributária mundial.</w:t>
      </w:r>
    </w:p>
    <w:p w14:paraId="0C7CF04C" w14:textId="77777777" w:rsidR="00E5183E" w:rsidRDefault="00E5183E">
      <w:pPr>
        <w:pStyle w:val="Corpodetexto"/>
        <w:spacing w:before="139"/>
      </w:pPr>
    </w:p>
    <w:p w14:paraId="301B382D" w14:textId="77777777" w:rsidR="00E5183E" w:rsidRDefault="00000000">
      <w:pPr>
        <w:pStyle w:val="Corpodetexto"/>
        <w:spacing w:line="360" w:lineRule="auto"/>
        <w:ind w:left="182" w:right="112" w:firstLine="1132"/>
        <w:jc w:val="both"/>
      </w:pPr>
      <w:r>
        <w:t>Por um lado, se há uma carga tributária elevada em nosso país, por outro lado,</w:t>
      </w:r>
      <w:r>
        <w:rPr>
          <w:spacing w:val="-11"/>
        </w:rPr>
        <w:t xml:space="preserve"> </w:t>
      </w:r>
      <w:r>
        <w:t>há</w:t>
      </w:r>
      <w:r>
        <w:rPr>
          <w:spacing w:val="-10"/>
        </w:rPr>
        <w:t xml:space="preserve"> </w:t>
      </w:r>
      <w:r>
        <w:t>diversas</w:t>
      </w:r>
      <w:r>
        <w:rPr>
          <w:spacing w:val="-11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espalhadas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Tributário</w:t>
      </w:r>
      <w:r>
        <w:rPr>
          <w:spacing w:val="-8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regulamentando diversos tributos distintos, como por exemplo, leis complementares, leis ordinárias, leis estaduais, leis municipais, resoluções do Senado Federal, decretos, espalhados nas legislações estaduais, federais e municipais. Portanto, as normas tributárias são demasiadamente complexas de se compreender.</w:t>
      </w:r>
    </w:p>
    <w:p w14:paraId="1F46E267" w14:textId="77777777" w:rsidR="00E5183E" w:rsidRDefault="00E5183E">
      <w:pPr>
        <w:spacing w:line="360" w:lineRule="auto"/>
        <w:jc w:val="both"/>
        <w:sectPr w:rsidR="00E5183E">
          <w:headerReference w:type="default" r:id="rId9"/>
          <w:pgSz w:w="11910" w:h="16840"/>
          <w:pgMar w:top="1960" w:right="1020" w:bottom="280" w:left="1520" w:header="1710" w:footer="0" w:gutter="0"/>
          <w:cols w:space="720"/>
        </w:sectPr>
      </w:pPr>
    </w:p>
    <w:p w14:paraId="7D684AE7" w14:textId="77777777" w:rsidR="00E5183E" w:rsidRDefault="00000000">
      <w:pPr>
        <w:pStyle w:val="Corpodetexto"/>
        <w:spacing w:before="137" w:line="360" w:lineRule="auto"/>
        <w:ind w:left="182" w:right="117"/>
        <w:jc w:val="both"/>
      </w:pPr>
      <w:r>
        <w:lastRenderedPageBreak/>
        <w:t>empresárias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consumo,</w:t>
      </w:r>
      <w:r>
        <w:rPr>
          <w:spacing w:val="-4"/>
        </w:rPr>
        <w:t xml:space="preserve"> </w:t>
      </w:r>
      <w:r>
        <w:t>renda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patrimônio.</w:t>
      </w:r>
      <w:r>
        <w:rPr>
          <w:spacing w:val="-1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dito</w:t>
      </w:r>
      <w:r>
        <w:rPr>
          <w:spacing w:val="-1"/>
        </w:rPr>
        <w:t xml:space="preserve"> </w:t>
      </w:r>
      <w:r>
        <w:t>anteriormente,</w:t>
      </w:r>
      <w:r>
        <w:rPr>
          <w:spacing w:val="-1"/>
        </w:rPr>
        <w:t xml:space="preserve"> </w:t>
      </w:r>
      <w:r>
        <w:t>o maior foco da atividade empresarial é a geração do lucro. Desta forma, um planejamento tributário satisfatório pode gerar uma redução considerável da carga tributária de uma empresa.</w:t>
      </w:r>
    </w:p>
    <w:p w14:paraId="250E76AE" w14:textId="77777777" w:rsidR="00E5183E" w:rsidRDefault="00E5183E">
      <w:pPr>
        <w:pStyle w:val="Corpodetexto"/>
        <w:spacing w:before="139"/>
      </w:pPr>
    </w:p>
    <w:p w14:paraId="36EBC74E" w14:textId="77777777" w:rsidR="00E5183E" w:rsidRDefault="00000000">
      <w:pPr>
        <w:pStyle w:val="Corpodetexto"/>
        <w:spacing w:line="360" w:lineRule="auto"/>
        <w:ind w:left="182" w:right="112" w:firstLine="1132"/>
        <w:jc w:val="both"/>
      </w:pPr>
      <w:r>
        <w:t>Muitas sociedades empresárias buscam a reorganização societária como uma</w:t>
      </w:r>
      <w:r>
        <w:rPr>
          <w:spacing w:val="-15"/>
        </w:rPr>
        <w:t xml:space="preserve"> </w:t>
      </w:r>
      <w:r>
        <w:t>solução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planejamento</w:t>
      </w:r>
      <w:r>
        <w:rPr>
          <w:spacing w:val="-15"/>
        </w:rPr>
        <w:t xml:space="preserve"> </w:t>
      </w:r>
      <w:r>
        <w:t>tributário.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reorganização</w:t>
      </w:r>
      <w:r>
        <w:rPr>
          <w:spacing w:val="-13"/>
        </w:rPr>
        <w:t xml:space="preserve"> </w:t>
      </w:r>
      <w:r>
        <w:t>consiste</w:t>
      </w:r>
      <w:r>
        <w:rPr>
          <w:spacing w:val="-13"/>
        </w:rPr>
        <w:t xml:space="preserve"> </w:t>
      </w:r>
      <w:r>
        <w:t>numa</w:t>
      </w:r>
      <w:r>
        <w:rPr>
          <w:spacing w:val="-15"/>
        </w:rPr>
        <w:t xml:space="preserve"> </w:t>
      </w:r>
      <w:r>
        <w:t>operação de transformação de uma empresa ou grupo empresarial em outra empresa, adequando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composição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atuação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mercado.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alteração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societário</w:t>
      </w:r>
      <w:r>
        <w:rPr>
          <w:spacing w:val="-7"/>
        </w:rPr>
        <w:t xml:space="preserve"> </w:t>
      </w:r>
      <w:r>
        <w:t>ou da composição do quadro societário pode ser feito de várias formas.</w:t>
      </w:r>
    </w:p>
    <w:p w14:paraId="0E49C9DD" w14:textId="77777777" w:rsidR="00E5183E" w:rsidRDefault="00E5183E">
      <w:pPr>
        <w:pStyle w:val="Corpodetexto"/>
        <w:spacing w:before="138"/>
      </w:pPr>
    </w:p>
    <w:p w14:paraId="3FD1E48C" w14:textId="77777777" w:rsidR="00E5183E" w:rsidRDefault="00000000">
      <w:pPr>
        <w:pStyle w:val="Corpodetexto"/>
        <w:spacing w:before="1" w:line="360" w:lineRule="auto"/>
        <w:ind w:left="182" w:right="107" w:firstLine="1132"/>
        <w:jc w:val="both"/>
      </w:pPr>
      <w:r>
        <w:t>A reorganização societária como uma solução para o planejamento tributário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plenamente</w:t>
      </w:r>
      <w:r>
        <w:rPr>
          <w:spacing w:val="-9"/>
        </w:rPr>
        <w:t xml:space="preserve"> </w:t>
      </w:r>
      <w:r>
        <w:t>aceita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nosso</w:t>
      </w:r>
      <w:r>
        <w:rPr>
          <w:spacing w:val="-12"/>
        </w:rPr>
        <w:t xml:space="preserve"> </w:t>
      </w:r>
      <w:r>
        <w:t>Tribunais</w:t>
      </w:r>
      <w:r>
        <w:rPr>
          <w:spacing w:val="-8"/>
        </w:rPr>
        <w:t xml:space="preserve"> </w:t>
      </w:r>
      <w:r>
        <w:t>Superiores</w:t>
      </w:r>
      <w:r>
        <w:rPr>
          <w:spacing w:val="-10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nota-se</w:t>
      </w:r>
      <w:r>
        <w:rPr>
          <w:spacing w:val="-9"/>
        </w:rPr>
        <w:t xml:space="preserve"> </w:t>
      </w:r>
      <w:r>
        <w:t>pelos julgados transcritos:</w:t>
      </w:r>
    </w:p>
    <w:p w14:paraId="7239B0B7" w14:textId="77777777" w:rsidR="00E5183E" w:rsidRDefault="00E5183E">
      <w:pPr>
        <w:pStyle w:val="Corpodetexto"/>
        <w:spacing w:before="138"/>
      </w:pPr>
    </w:p>
    <w:p w14:paraId="2A3D3EDD" w14:textId="77777777" w:rsidR="00E5183E" w:rsidRDefault="00000000">
      <w:pPr>
        <w:spacing w:line="360" w:lineRule="auto"/>
        <w:ind w:left="2450" w:right="110"/>
        <w:jc w:val="both"/>
      </w:pPr>
      <w:r>
        <w:t>STF - RE 576967 - Nesta decisão, o STF reconheceu que a reorganização societária pode ser utilizada como estratégia legítima de</w:t>
      </w:r>
      <w:r>
        <w:rPr>
          <w:spacing w:val="-9"/>
        </w:rPr>
        <w:t xml:space="preserve"> </w:t>
      </w:r>
      <w:r>
        <w:t>planejamento</w:t>
      </w:r>
      <w:r>
        <w:rPr>
          <w:spacing w:val="-10"/>
        </w:rPr>
        <w:t xml:space="preserve"> </w:t>
      </w:r>
      <w:r>
        <w:t>tributário,</w:t>
      </w:r>
      <w:r>
        <w:rPr>
          <w:spacing w:val="-7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caracterize</w:t>
      </w:r>
      <w:r>
        <w:rPr>
          <w:spacing w:val="-8"/>
        </w:rPr>
        <w:t xml:space="preserve"> </w:t>
      </w:r>
      <w:r>
        <w:t>abuso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 ou desvio de finalidade.</w:t>
      </w:r>
    </w:p>
    <w:p w14:paraId="0AA16ACC" w14:textId="77777777" w:rsidR="00E5183E" w:rsidRDefault="00E5183E">
      <w:pPr>
        <w:pStyle w:val="Corpodetexto"/>
        <w:spacing w:before="125"/>
        <w:rPr>
          <w:sz w:val="22"/>
        </w:rPr>
      </w:pPr>
    </w:p>
    <w:p w14:paraId="6D8AC4A9" w14:textId="77777777" w:rsidR="00E5183E" w:rsidRDefault="00000000">
      <w:pPr>
        <w:spacing w:line="360" w:lineRule="auto"/>
        <w:ind w:left="2450" w:right="111"/>
        <w:jc w:val="both"/>
      </w:pPr>
      <w:r>
        <w:t>STJ - REsp 1186779/SC: Neste caso, o STJ entendeu que a reorganização societária pode ser utilizada como forma lícita de planejamento</w:t>
      </w:r>
      <w:r>
        <w:rPr>
          <w:spacing w:val="-11"/>
        </w:rPr>
        <w:t xml:space="preserve"> </w:t>
      </w:r>
      <w:r>
        <w:t>tributário,</w:t>
      </w:r>
      <w:r>
        <w:rPr>
          <w:spacing w:val="-11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observadas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formalidades</w:t>
      </w:r>
      <w:r>
        <w:rPr>
          <w:spacing w:val="-9"/>
        </w:rPr>
        <w:t xml:space="preserve"> </w:t>
      </w:r>
      <w:r>
        <w:t>legais e que não haja intuito fraudulento ou abusivo.</w:t>
      </w:r>
    </w:p>
    <w:p w14:paraId="7FA77C34" w14:textId="77777777" w:rsidR="00E5183E" w:rsidRDefault="00E5183E">
      <w:pPr>
        <w:pStyle w:val="Corpodetexto"/>
        <w:spacing w:before="128"/>
        <w:rPr>
          <w:sz w:val="22"/>
        </w:rPr>
      </w:pPr>
    </w:p>
    <w:p w14:paraId="5754DDFC" w14:textId="77777777" w:rsidR="00E5183E" w:rsidRDefault="00000000">
      <w:pPr>
        <w:spacing w:line="360" w:lineRule="auto"/>
        <w:ind w:left="2450" w:right="112"/>
        <w:jc w:val="both"/>
      </w:pPr>
      <w:r>
        <w:t>STJ - REsp 1486575/SC: O STJ decidiu que a reorganização societária pode ser utilizada como estratégia de planejamento tributário, desde que não caracterize fraude ou evasão fiscal e que a operação tenha sido realizada com propósito negocial válido.</w:t>
      </w:r>
    </w:p>
    <w:p w14:paraId="6DD4F991" w14:textId="77777777" w:rsidR="00E5183E" w:rsidRDefault="00E5183E">
      <w:pPr>
        <w:pStyle w:val="Corpodetexto"/>
        <w:spacing w:before="125"/>
        <w:rPr>
          <w:sz w:val="22"/>
        </w:rPr>
      </w:pPr>
    </w:p>
    <w:p w14:paraId="1E771488" w14:textId="77777777" w:rsidR="00E5183E" w:rsidRDefault="00000000">
      <w:pPr>
        <w:spacing w:before="1" w:line="360" w:lineRule="auto"/>
        <w:ind w:left="2450" w:right="108"/>
        <w:jc w:val="both"/>
      </w:pPr>
      <w:r>
        <w:t>STJ - AgRg no AREsp 398.852/SP: Nesta decisão, o STJ entendeu que a utilização de reorganização societária como estratégia de planejamento tributário é legítima, desde que não caracterize simulação ou fraude à lei.</w:t>
      </w:r>
    </w:p>
    <w:p w14:paraId="595B6BC3" w14:textId="77777777" w:rsidR="00E5183E" w:rsidRDefault="00E5183E">
      <w:pPr>
        <w:spacing w:line="360" w:lineRule="auto"/>
        <w:jc w:val="both"/>
        <w:sectPr w:rsidR="00E5183E">
          <w:headerReference w:type="default" r:id="rId10"/>
          <w:pgSz w:w="11910" w:h="16840"/>
          <w:pgMar w:top="1960" w:right="1020" w:bottom="280" w:left="1520" w:header="1710" w:footer="0" w:gutter="0"/>
          <w:cols w:space="720"/>
        </w:sectPr>
      </w:pPr>
    </w:p>
    <w:p w14:paraId="2342072F" w14:textId="77777777" w:rsidR="00E5183E" w:rsidRDefault="00000000">
      <w:pPr>
        <w:pStyle w:val="Corpodetexto"/>
        <w:spacing w:before="69" w:line="360" w:lineRule="auto"/>
        <w:ind w:left="182" w:right="108" w:firstLine="1132"/>
        <w:jc w:val="both"/>
      </w:pPr>
      <w:r>
        <w:lastRenderedPageBreak/>
        <w:t>De certa forma, a reestruturação societária é a sucessão, é o traslado de bens e patrimônio para outra empresa que seja mais adequada à realidade concreta daquela atividade empresária. Há uma organização dos negócios e das empresas, buscando o lucro, evitando e reduzindo o peso dos tributos.</w:t>
      </w:r>
    </w:p>
    <w:p w14:paraId="371A6CC4" w14:textId="77777777" w:rsidR="00E5183E" w:rsidRDefault="00E5183E">
      <w:pPr>
        <w:pStyle w:val="Corpodetexto"/>
        <w:spacing w:before="136"/>
      </w:pPr>
    </w:p>
    <w:p w14:paraId="0BCB7B1D" w14:textId="77777777" w:rsidR="00E5183E" w:rsidRDefault="00000000">
      <w:pPr>
        <w:spacing w:before="1" w:line="360" w:lineRule="auto"/>
        <w:ind w:left="182" w:right="108" w:firstLine="1132"/>
        <w:jc w:val="both"/>
        <w:rPr>
          <w:i/>
          <w:sz w:val="24"/>
        </w:rPr>
      </w:pPr>
      <w:r>
        <w:rPr>
          <w:sz w:val="24"/>
        </w:rPr>
        <w:t>O Código Civil prevê dos artigos 1.113 a 1.22 a disposição de transformação,</w:t>
      </w:r>
      <w:r>
        <w:rPr>
          <w:spacing w:val="-12"/>
          <w:sz w:val="24"/>
        </w:rPr>
        <w:t xml:space="preserve"> </w:t>
      </w:r>
      <w:r>
        <w:rPr>
          <w:sz w:val="24"/>
        </w:rPr>
        <w:t>incorporação,</w:t>
      </w:r>
      <w:r>
        <w:rPr>
          <w:spacing w:val="-14"/>
          <w:sz w:val="24"/>
        </w:rPr>
        <w:t xml:space="preserve"> </w:t>
      </w:r>
      <w:r>
        <w:rPr>
          <w:sz w:val="24"/>
        </w:rPr>
        <w:t>fusão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cisão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sociedades</w:t>
      </w:r>
      <w:r>
        <w:rPr>
          <w:spacing w:val="-13"/>
          <w:sz w:val="24"/>
        </w:rPr>
        <w:t xml:space="preserve"> </w:t>
      </w:r>
      <w:r>
        <w:rPr>
          <w:sz w:val="24"/>
        </w:rPr>
        <w:t>empresárias.</w:t>
      </w:r>
      <w:r>
        <w:rPr>
          <w:spacing w:val="-12"/>
          <w:sz w:val="24"/>
        </w:rPr>
        <w:t xml:space="preserve"> </w:t>
      </w:r>
      <w:r>
        <w:rPr>
          <w:sz w:val="24"/>
        </w:rPr>
        <w:t>E,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conforme compreendemos no artigo 1.113, caput, </w:t>
      </w:r>
      <w:r>
        <w:rPr>
          <w:i/>
          <w:sz w:val="24"/>
        </w:rPr>
        <w:t>“o ato de transformação independe de dissolução ou liquidação da sociedade, e obedecerá aos preceitos reguladores da constituição e inscrição próprios do tipo em que vai converter-se”.</w:t>
      </w:r>
    </w:p>
    <w:p w14:paraId="183ECE32" w14:textId="77777777" w:rsidR="00E5183E" w:rsidRDefault="00E5183E">
      <w:pPr>
        <w:pStyle w:val="Corpodetexto"/>
        <w:spacing w:before="138"/>
        <w:rPr>
          <w:i/>
        </w:rPr>
      </w:pPr>
    </w:p>
    <w:p w14:paraId="3C7912A8" w14:textId="77777777" w:rsidR="00E5183E" w:rsidRDefault="00000000">
      <w:pPr>
        <w:pStyle w:val="Corpodetexto"/>
        <w:spacing w:line="360" w:lineRule="auto"/>
        <w:ind w:left="182" w:right="115" w:firstLine="1132"/>
        <w:jc w:val="both"/>
      </w:pPr>
      <w:r>
        <w:t>Transformação societária significa uma alteração de uma espécie societária para outra, independentemente de dissolução de liquidação. Depende do consentimento de todos os sócios, salvo se prevista no ato constitutivo.</w:t>
      </w:r>
    </w:p>
    <w:p w14:paraId="0BCD7D3E" w14:textId="77777777" w:rsidR="00E5183E" w:rsidRDefault="00E5183E">
      <w:pPr>
        <w:pStyle w:val="Corpodetexto"/>
        <w:spacing w:before="139"/>
      </w:pPr>
    </w:p>
    <w:p w14:paraId="654A6E91" w14:textId="77777777" w:rsidR="00E5183E" w:rsidRDefault="00000000">
      <w:pPr>
        <w:pStyle w:val="Corpodetexto"/>
        <w:spacing w:line="360" w:lineRule="auto"/>
        <w:ind w:left="182" w:right="118" w:firstLine="1132"/>
        <w:jc w:val="both"/>
      </w:pPr>
      <w:r>
        <w:t>Já na incorporação, uma ou várias sociedades são absorvidas por outra, que lhes sucede em todos os direitos e obrigações. Exige que a sociedade incorporadora declare extinta a incorporada.</w:t>
      </w:r>
    </w:p>
    <w:p w14:paraId="73808F9B" w14:textId="77777777" w:rsidR="00E5183E" w:rsidRDefault="00E5183E">
      <w:pPr>
        <w:pStyle w:val="Corpodetexto"/>
        <w:spacing w:before="138"/>
      </w:pPr>
    </w:p>
    <w:p w14:paraId="261232D5" w14:textId="77777777" w:rsidR="00E5183E" w:rsidRDefault="00000000">
      <w:pPr>
        <w:pStyle w:val="Corpodetexto"/>
        <w:spacing w:line="360" w:lineRule="auto"/>
        <w:ind w:left="182" w:right="112" w:firstLine="1132"/>
        <w:jc w:val="both"/>
      </w:pPr>
      <w:r>
        <w:t>A</w:t>
      </w:r>
      <w:r>
        <w:rPr>
          <w:spacing w:val="-14"/>
        </w:rPr>
        <w:t xml:space="preserve"> </w:t>
      </w:r>
      <w:r>
        <w:t>fusão,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vez,</w:t>
      </w:r>
      <w:r>
        <w:rPr>
          <w:spacing w:val="-12"/>
        </w:rPr>
        <w:t xml:space="preserve"> </w:t>
      </w:r>
      <w:r>
        <w:t>significa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extinção</w:t>
      </w:r>
      <w:r>
        <w:rPr>
          <w:spacing w:val="-1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sociedades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unem</w:t>
      </w:r>
      <w:r>
        <w:rPr>
          <w:spacing w:val="-14"/>
        </w:rPr>
        <w:t xml:space="preserve"> </w:t>
      </w:r>
      <w:r>
        <w:t>para formar uma nova, que a elas sucederá nos direitos e obrigações. E, a cisão significa a</w:t>
      </w:r>
      <w:r>
        <w:rPr>
          <w:spacing w:val="-12"/>
        </w:rPr>
        <w:t xml:space="preserve"> </w:t>
      </w:r>
      <w:r>
        <w:t>divisão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empresa,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haverá</w:t>
      </w:r>
      <w:r>
        <w:rPr>
          <w:spacing w:val="-12"/>
        </w:rPr>
        <w:t xml:space="preserve"> </w:t>
      </w:r>
      <w:r>
        <w:t>transferência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para uma ou mais sociedades.</w:t>
      </w:r>
    </w:p>
    <w:p w14:paraId="2334E33B" w14:textId="77777777" w:rsidR="00E5183E" w:rsidRDefault="00E5183E">
      <w:pPr>
        <w:pStyle w:val="Corpodetexto"/>
        <w:spacing w:before="137"/>
      </w:pPr>
    </w:p>
    <w:p w14:paraId="3EFE1DB5" w14:textId="77777777" w:rsidR="00E5183E" w:rsidRDefault="00000000">
      <w:pPr>
        <w:pStyle w:val="Corpodetexto"/>
        <w:spacing w:before="1" w:line="360" w:lineRule="auto"/>
        <w:ind w:left="182" w:right="116" w:firstLine="1132"/>
        <w:jc w:val="both"/>
      </w:pPr>
      <w:r>
        <w:t>A elisão fiscal conceitualmente é considerada uma conduta lícita e tem como objetivo o não pagamento do tributo por meios lícitos ou até mesmo a redução do</w:t>
      </w:r>
      <w:r>
        <w:rPr>
          <w:spacing w:val="-17"/>
        </w:rPr>
        <w:t xml:space="preserve"> </w:t>
      </w:r>
      <w:r>
        <w:t>tributo.</w:t>
      </w:r>
      <w:r>
        <w:rPr>
          <w:spacing w:val="-17"/>
        </w:rPr>
        <w:t xml:space="preserve"> </w:t>
      </w:r>
      <w:r>
        <w:t>Tem-se</w:t>
      </w:r>
      <w:r>
        <w:rPr>
          <w:spacing w:val="-16"/>
        </w:rPr>
        <w:t xml:space="preserve"> </w:t>
      </w:r>
      <w:r>
        <w:t>ainda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conduta</w:t>
      </w:r>
      <w:r>
        <w:rPr>
          <w:spacing w:val="-16"/>
        </w:rPr>
        <w:t xml:space="preserve"> </w:t>
      </w:r>
      <w:r>
        <w:t>elisiva</w:t>
      </w:r>
      <w:r>
        <w:rPr>
          <w:spacing w:val="-16"/>
        </w:rPr>
        <w:t xml:space="preserve"> </w:t>
      </w:r>
      <w:r>
        <w:t>quando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posterga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pagamento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 xml:space="preserve">tributo. Ou seja, aqui se evita a ocorrência do fato gerador. A elisão é uma estratégia, um planejamento tributário. A elisão fiscal é alcançada pela não realização do fato imponível do tributo ou pela prática do negócio jurídico tributariamente menos </w:t>
      </w:r>
      <w:r>
        <w:rPr>
          <w:spacing w:val="-2"/>
        </w:rPr>
        <w:t>oneroso.</w:t>
      </w:r>
    </w:p>
    <w:p w14:paraId="35C68956" w14:textId="77777777" w:rsidR="00E5183E" w:rsidRDefault="00E5183E">
      <w:pPr>
        <w:spacing w:line="360" w:lineRule="auto"/>
        <w:jc w:val="both"/>
        <w:sectPr w:rsidR="00E5183E">
          <w:headerReference w:type="default" r:id="rId11"/>
          <w:pgSz w:w="11910" w:h="16840"/>
          <w:pgMar w:top="1620" w:right="1020" w:bottom="280" w:left="1520" w:header="0" w:footer="0" w:gutter="0"/>
          <w:cols w:space="720"/>
        </w:sectPr>
      </w:pPr>
    </w:p>
    <w:p w14:paraId="1C8F8741" w14:textId="77777777" w:rsidR="00E5183E" w:rsidRDefault="00E5183E">
      <w:pPr>
        <w:pStyle w:val="Corpodetexto"/>
        <w:rPr>
          <w:sz w:val="22"/>
        </w:rPr>
      </w:pPr>
    </w:p>
    <w:p w14:paraId="49448861" w14:textId="77777777" w:rsidR="00E5183E" w:rsidRDefault="00E5183E">
      <w:pPr>
        <w:pStyle w:val="Corpodetexto"/>
        <w:spacing w:before="45"/>
        <w:rPr>
          <w:sz w:val="22"/>
        </w:rPr>
      </w:pPr>
    </w:p>
    <w:p w14:paraId="6530BAD1" w14:textId="77777777" w:rsidR="00E5183E" w:rsidRDefault="00000000">
      <w:pPr>
        <w:spacing w:line="360" w:lineRule="auto"/>
        <w:ind w:left="2450" w:right="111"/>
        <w:jc w:val="both"/>
      </w:pPr>
      <w:r>
        <w:t>"a fraude (simulação) deve, pois, (I) ocorrer no ato ou depois da ocorrência do fato gerador e (II) valer-se de meios ilícitos ("Evasão e Elisão Fiscal" in ATALIBA, Geraldo (Coord.). Elementos de Direito Tributário. São Paulo: Revista dos Tribunais, 1978, p. 452-53)";</w:t>
      </w:r>
    </w:p>
    <w:p w14:paraId="197BCC01" w14:textId="77777777" w:rsidR="00E5183E" w:rsidRDefault="00E5183E">
      <w:pPr>
        <w:pStyle w:val="Corpodetexto"/>
        <w:spacing w:before="162"/>
        <w:rPr>
          <w:sz w:val="22"/>
        </w:rPr>
      </w:pPr>
    </w:p>
    <w:p w14:paraId="3D4E014E" w14:textId="77777777" w:rsidR="00E5183E" w:rsidRDefault="00000000">
      <w:pPr>
        <w:pStyle w:val="Corpodetexto"/>
        <w:spacing w:line="360" w:lineRule="auto"/>
        <w:ind w:left="182" w:right="115" w:firstLine="1132"/>
        <w:jc w:val="both"/>
      </w:pPr>
      <w:r>
        <w:t>A evasão fiscal, por outro lado, é conceitualmente considerada uma conduta</w:t>
      </w:r>
      <w:r>
        <w:rPr>
          <w:spacing w:val="-2"/>
        </w:rPr>
        <w:t xml:space="preserve"> </w:t>
      </w:r>
      <w:r>
        <w:t>ilícita. Há</w:t>
      </w:r>
      <w:r>
        <w:rPr>
          <w:spacing w:val="-3"/>
        </w:rPr>
        <w:t xml:space="preserve"> </w:t>
      </w:r>
      <w:r>
        <w:t>autores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afirmam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evasão</w:t>
      </w:r>
      <w:r>
        <w:rPr>
          <w:spacing w:val="-2"/>
        </w:rPr>
        <w:t xml:space="preserve"> </w:t>
      </w:r>
      <w:r>
        <w:t>seria</w:t>
      </w:r>
      <w:r>
        <w:rPr>
          <w:spacing w:val="-2"/>
        </w:rPr>
        <w:t xml:space="preserve"> </w:t>
      </w:r>
      <w:r>
        <w:t>sinônimo de</w:t>
      </w:r>
      <w:r>
        <w:rPr>
          <w:spacing w:val="-5"/>
        </w:rPr>
        <w:t xml:space="preserve"> </w:t>
      </w:r>
      <w:r>
        <w:t>fraude</w:t>
      </w:r>
      <w:r>
        <w:rPr>
          <w:spacing w:val="-5"/>
        </w:rPr>
        <w:t xml:space="preserve"> </w:t>
      </w:r>
      <w:r>
        <w:t>fiscal. Ocorre depois da ocorrência do fato gerador.</w:t>
      </w:r>
    </w:p>
    <w:p w14:paraId="7494D6FD" w14:textId="77777777" w:rsidR="00E5183E" w:rsidRDefault="00E5183E">
      <w:pPr>
        <w:pStyle w:val="Corpodetexto"/>
        <w:spacing w:before="138"/>
      </w:pPr>
    </w:p>
    <w:p w14:paraId="0D0896F5" w14:textId="77777777" w:rsidR="00E5183E" w:rsidRDefault="00000000">
      <w:pPr>
        <w:pStyle w:val="Corpodetexto"/>
        <w:spacing w:before="1" w:line="360" w:lineRule="auto"/>
        <w:ind w:left="182" w:right="118" w:firstLine="1132"/>
        <w:jc w:val="both"/>
      </w:pPr>
      <w:r>
        <w:t>A Lei Complementar n° 104 de 10 de janeiro de 2001, atenta à uma inserção no ordenamento jurídico brasileiro de uma cláusula geral antielisiva, incluiu no artigo 116 do Código Tributário Nacional o parágrafo único, senão veja-se:</w:t>
      </w:r>
    </w:p>
    <w:p w14:paraId="1D93EFFA" w14:textId="77777777" w:rsidR="00E5183E" w:rsidRDefault="00E5183E">
      <w:pPr>
        <w:pStyle w:val="Corpodetexto"/>
        <w:spacing w:before="138"/>
      </w:pPr>
    </w:p>
    <w:p w14:paraId="4F69FB6C" w14:textId="77777777" w:rsidR="00E5183E" w:rsidRDefault="00000000">
      <w:pPr>
        <w:pStyle w:val="Corpodetexto"/>
        <w:spacing w:line="360" w:lineRule="auto"/>
        <w:ind w:left="2450" w:right="110"/>
        <w:jc w:val="both"/>
      </w:pPr>
      <w:r>
        <w:t>Parágrafo único. A autoridade administrativa poderá desconsiderar atos ou negócios jurídicos praticados com a finalidade de dissimular a ocorrência do fato gerador do tributo ou a natureza dos elementos constitutivos da obrigação tributária, observados os procedimentos a serem estabelecidos em lei ordinária.</w:t>
      </w:r>
    </w:p>
    <w:p w14:paraId="2FDF4184" w14:textId="77777777" w:rsidR="00E5183E" w:rsidRDefault="00E5183E">
      <w:pPr>
        <w:pStyle w:val="Corpodetexto"/>
        <w:spacing w:before="137"/>
      </w:pPr>
    </w:p>
    <w:p w14:paraId="22E13248" w14:textId="77777777" w:rsidR="00E5183E" w:rsidRDefault="00000000">
      <w:pPr>
        <w:pStyle w:val="Corpodetexto"/>
        <w:spacing w:line="360" w:lineRule="auto"/>
        <w:ind w:left="105" w:right="111" w:firstLine="1209"/>
        <w:jc w:val="both"/>
      </w:pPr>
      <w:r>
        <w:t>O que a cláusula antielisiva busca combater é o planejamento tributário agressivo, caracterizado pelo abuso das formas jurídicas. Percebe-se com nitidez o exercício de ponderação principiológica entre os princípios da legalidade e da segurança</w:t>
      </w:r>
      <w:r>
        <w:rPr>
          <w:spacing w:val="-14"/>
        </w:rPr>
        <w:t xml:space="preserve"> </w:t>
      </w:r>
      <w:r>
        <w:t>jurídica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princípios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capacidade</w:t>
      </w:r>
      <w:r>
        <w:rPr>
          <w:spacing w:val="-14"/>
        </w:rPr>
        <w:t xml:space="preserve"> </w:t>
      </w:r>
      <w:r>
        <w:t>contributiva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isonomia,</w:t>
      </w:r>
      <w:r>
        <w:rPr>
          <w:spacing w:val="-14"/>
        </w:rPr>
        <w:t xml:space="preserve"> </w:t>
      </w:r>
      <w:r>
        <w:t>todos</w:t>
      </w:r>
      <w:r>
        <w:rPr>
          <w:spacing w:val="-17"/>
        </w:rPr>
        <w:t xml:space="preserve"> </w:t>
      </w:r>
      <w:r>
        <w:t>eles detentores de força constitucional.</w:t>
      </w:r>
    </w:p>
    <w:p w14:paraId="3452B904" w14:textId="77777777" w:rsidR="00E5183E" w:rsidRDefault="00E5183E">
      <w:pPr>
        <w:spacing w:line="360" w:lineRule="auto"/>
        <w:jc w:val="both"/>
        <w:sectPr w:rsidR="00E5183E">
          <w:headerReference w:type="default" r:id="rId12"/>
          <w:pgSz w:w="11910" w:h="16840"/>
          <w:pgMar w:top="1960" w:right="1020" w:bottom="280" w:left="1520" w:header="1710" w:footer="0" w:gutter="0"/>
          <w:cols w:space="720"/>
        </w:sectPr>
      </w:pPr>
    </w:p>
    <w:p w14:paraId="6490A585" w14:textId="77777777" w:rsidR="00E5183E" w:rsidRDefault="00E5183E">
      <w:pPr>
        <w:pStyle w:val="Corpodetexto"/>
      </w:pPr>
    </w:p>
    <w:p w14:paraId="1C2ABBB5" w14:textId="77777777" w:rsidR="00E5183E" w:rsidRDefault="00E5183E">
      <w:pPr>
        <w:pStyle w:val="Corpodetexto"/>
      </w:pPr>
    </w:p>
    <w:p w14:paraId="2E6FC0CF" w14:textId="77777777" w:rsidR="00E5183E" w:rsidRDefault="00000000">
      <w:pPr>
        <w:pStyle w:val="Corpodetexto"/>
        <w:spacing w:line="360" w:lineRule="auto"/>
        <w:ind w:left="182" w:right="115" w:firstLine="1132"/>
        <w:jc w:val="both"/>
      </w:pPr>
      <w:r>
        <w:t>Em conclusão, a reestruturações societárias, ou até mesmo a criação de uma nova sociedade empresária, com o objetivo de reduzir a carga tributária, é totalmente legítima e estimulada. Trata-se de uma economia lícita de tributos.</w:t>
      </w:r>
    </w:p>
    <w:p w14:paraId="10448591" w14:textId="77777777" w:rsidR="00E5183E" w:rsidRDefault="00E5183E">
      <w:pPr>
        <w:pStyle w:val="Corpodetexto"/>
        <w:spacing w:before="138"/>
      </w:pPr>
    </w:p>
    <w:p w14:paraId="2FC4C047" w14:textId="77777777" w:rsidR="00E5183E" w:rsidRDefault="00000000">
      <w:pPr>
        <w:pStyle w:val="Corpodetexto"/>
        <w:spacing w:line="360" w:lineRule="auto"/>
        <w:ind w:left="182" w:right="113" w:firstLine="1132"/>
        <w:jc w:val="both"/>
      </w:pPr>
      <w:r>
        <w:t>No</w:t>
      </w:r>
      <w:r>
        <w:rPr>
          <w:spacing w:val="-2"/>
        </w:rPr>
        <w:t xml:space="preserve"> </w:t>
      </w:r>
      <w:r>
        <w:t>entanto,</w:t>
      </w:r>
      <w:r>
        <w:rPr>
          <w:spacing w:val="-5"/>
        </w:rPr>
        <w:t xml:space="preserve"> </w:t>
      </w:r>
      <w:r>
        <w:t>reduzir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tributo</w:t>
      </w:r>
      <w:r>
        <w:rPr>
          <w:spacing w:val="-2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significar</w:t>
      </w:r>
      <w:r>
        <w:rPr>
          <w:spacing w:val="-4"/>
        </w:rPr>
        <w:t xml:space="preserve"> </w:t>
      </w:r>
      <w:r>
        <w:t>sonegação</w:t>
      </w:r>
      <w:r>
        <w:rPr>
          <w:spacing w:val="-4"/>
        </w:rPr>
        <w:t xml:space="preserve"> </w:t>
      </w:r>
      <w:r>
        <w:t>tributária</w:t>
      </w:r>
      <w:r>
        <w:rPr>
          <w:spacing w:val="-2"/>
        </w:rPr>
        <w:t xml:space="preserve"> </w:t>
      </w:r>
      <w:r>
        <w:t>ou evasão fiscal. A redução tributária e seu planejamento significam elisão fiscal, e seu objetivo é lícito. Ao contrário, a evasão fiscal significa a sonegação, operações fraudulentas, com o objetivo de enganar o Poder Público das operações tributárias.</w:t>
      </w:r>
    </w:p>
    <w:p w14:paraId="2A112AE7" w14:textId="77777777" w:rsidR="00E5183E" w:rsidRDefault="00E5183E">
      <w:pPr>
        <w:pStyle w:val="Corpodetexto"/>
        <w:spacing w:before="140"/>
      </w:pPr>
    </w:p>
    <w:p w14:paraId="6FA7A1DA" w14:textId="77777777" w:rsidR="00E5183E" w:rsidRDefault="00000000">
      <w:pPr>
        <w:pStyle w:val="Corpodetexto"/>
        <w:spacing w:line="360" w:lineRule="auto"/>
        <w:ind w:left="182" w:right="110" w:firstLine="1132"/>
        <w:jc w:val="both"/>
      </w:pPr>
      <w:r>
        <w:t>Em suma, a reestruturação societária é um tema relevante no direito tributário brasileiro,</w:t>
      </w:r>
      <w:r>
        <w:rPr>
          <w:spacing w:val="-3"/>
        </w:rPr>
        <w:t xml:space="preserve"> </w:t>
      </w:r>
      <w:r>
        <w:t>uma vez</w:t>
      </w:r>
      <w:r>
        <w:rPr>
          <w:spacing w:val="-1"/>
        </w:rPr>
        <w:t xml:space="preserve"> </w:t>
      </w:r>
      <w:r>
        <w:t>que pode gerar</w:t>
      </w:r>
      <w:r>
        <w:rPr>
          <w:spacing w:val="-1"/>
        </w:rPr>
        <w:t xml:space="preserve"> </w:t>
      </w:r>
      <w:r>
        <w:t>significativos</w:t>
      </w:r>
      <w:r>
        <w:rPr>
          <w:spacing w:val="-1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t>fiscais</w:t>
      </w:r>
      <w:r>
        <w:rPr>
          <w:spacing w:val="-3"/>
        </w:rPr>
        <w:t xml:space="preserve"> </w:t>
      </w:r>
      <w:r>
        <w:t>tanto para as empresas envolvidas quanto para o Estado.</w:t>
      </w:r>
    </w:p>
    <w:p w14:paraId="0CF92268" w14:textId="77777777" w:rsidR="00E5183E" w:rsidRDefault="00E5183E">
      <w:pPr>
        <w:pStyle w:val="Corpodetexto"/>
        <w:spacing w:before="138"/>
      </w:pPr>
    </w:p>
    <w:p w14:paraId="4CA9AD26" w14:textId="77777777" w:rsidR="00E5183E" w:rsidRDefault="00000000">
      <w:pPr>
        <w:pStyle w:val="Corpodetexto"/>
        <w:spacing w:line="360" w:lineRule="auto"/>
        <w:ind w:left="182" w:right="115" w:firstLine="1132"/>
        <w:jc w:val="both"/>
      </w:pPr>
      <w:r>
        <w:t>É</w:t>
      </w:r>
      <w:r>
        <w:rPr>
          <w:spacing w:val="-15"/>
        </w:rPr>
        <w:t xml:space="preserve"> </w:t>
      </w:r>
      <w:r>
        <w:t>fundamental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empresas</w:t>
      </w:r>
      <w:r>
        <w:rPr>
          <w:spacing w:val="-16"/>
        </w:rPr>
        <w:t xml:space="preserve"> </w:t>
      </w:r>
      <w:r>
        <w:t>envolvidas</w:t>
      </w:r>
      <w:r>
        <w:rPr>
          <w:spacing w:val="-14"/>
        </w:rPr>
        <w:t xml:space="preserve"> </w:t>
      </w:r>
      <w:r>
        <w:t>realizem</w:t>
      </w:r>
      <w:r>
        <w:rPr>
          <w:spacing w:val="-12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análise</w:t>
      </w:r>
      <w:r>
        <w:rPr>
          <w:spacing w:val="-13"/>
        </w:rPr>
        <w:t xml:space="preserve"> </w:t>
      </w:r>
      <w:r>
        <w:t>criteriosa da operação e do impacto tributário envolvido, a fim de escolher a melhor opção e minimizar os riscos de autuações e questionamentos por parte do Fisco.</w:t>
      </w:r>
    </w:p>
    <w:p w14:paraId="24645B94" w14:textId="77777777" w:rsidR="00E5183E" w:rsidRDefault="00E5183E">
      <w:pPr>
        <w:pStyle w:val="Corpodetexto"/>
        <w:spacing w:before="136"/>
      </w:pPr>
    </w:p>
    <w:p w14:paraId="391A0F43" w14:textId="77777777" w:rsidR="00E5183E" w:rsidRDefault="00000000">
      <w:pPr>
        <w:pStyle w:val="Corpodetexto"/>
        <w:spacing w:line="360" w:lineRule="auto"/>
        <w:ind w:left="182" w:right="110" w:firstLine="1132"/>
        <w:jc w:val="both"/>
      </w:pPr>
      <w:r>
        <w:t>Por</w:t>
      </w:r>
      <w:r>
        <w:rPr>
          <w:spacing w:val="-12"/>
        </w:rPr>
        <w:t xml:space="preserve"> </w:t>
      </w:r>
      <w:r>
        <w:t>fim,</w:t>
      </w:r>
      <w:r>
        <w:rPr>
          <w:spacing w:val="-8"/>
        </w:rPr>
        <w:t xml:space="preserve"> </w:t>
      </w:r>
      <w:r>
        <w:t>pode-se</w:t>
      </w:r>
      <w:r>
        <w:rPr>
          <w:spacing w:val="-8"/>
        </w:rPr>
        <w:t xml:space="preserve"> </w:t>
      </w:r>
      <w:r>
        <w:t>concluir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reestruturação</w:t>
      </w:r>
      <w:r>
        <w:rPr>
          <w:spacing w:val="-8"/>
        </w:rPr>
        <w:t xml:space="preserve"> </w:t>
      </w:r>
      <w:r>
        <w:t>societária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ferramenta importante para as empresas que buscam otimizar seus negócios e se adaptar às mudanças do mercado.</w:t>
      </w:r>
    </w:p>
    <w:p w14:paraId="37C856A8" w14:textId="77777777" w:rsidR="00E5183E" w:rsidRDefault="00E5183E">
      <w:pPr>
        <w:spacing w:line="360" w:lineRule="auto"/>
        <w:jc w:val="both"/>
        <w:sectPr w:rsidR="00E5183E">
          <w:headerReference w:type="default" r:id="rId13"/>
          <w:pgSz w:w="11910" w:h="16840"/>
          <w:pgMar w:top="2380" w:right="1020" w:bottom="280" w:left="1520" w:header="2123" w:footer="0" w:gutter="0"/>
          <w:cols w:space="720"/>
        </w:sectPr>
      </w:pPr>
    </w:p>
    <w:p w14:paraId="1BB1324A" w14:textId="77777777" w:rsidR="00E5183E" w:rsidRDefault="00E5183E">
      <w:pPr>
        <w:pStyle w:val="Corpodetexto"/>
      </w:pPr>
    </w:p>
    <w:p w14:paraId="77E310C1" w14:textId="77777777" w:rsidR="00E5183E" w:rsidRDefault="00E5183E">
      <w:pPr>
        <w:pStyle w:val="Corpodetexto"/>
      </w:pPr>
    </w:p>
    <w:p w14:paraId="5D06AE14" w14:textId="77777777" w:rsidR="00E5183E" w:rsidRDefault="00000000">
      <w:pPr>
        <w:pStyle w:val="Corpodetexto"/>
        <w:spacing w:line="360" w:lineRule="auto"/>
        <w:ind w:left="182" w:right="108"/>
        <w:jc w:val="both"/>
      </w:pPr>
      <w:r>
        <w:t xml:space="preserve">COÊLHO, Sacha Calmon Navarro. Teoria da Evasão e da Elisão em Matéria Tributária. Disponível em: </w:t>
      </w:r>
      <w:hyperlink r:id="rId14">
        <w:r>
          <w:t>http://49ga9f10blgreaqid23bdv7s-</w:t>
        </w:r>
      </w:hyperlink>
      <w:r>
        <w:t xml:space="preserve"> wpengine.netdna- ssl.com/wp-content/uploads/2010/12/Evasão-e-Elisão- Dialética.pdf&gt; Acesso em: 24 março 2023.</w:t>
      </w:r>
    </w:p>
    <w:p w14:paraId="645119BE" w14:textId="77777777" w:rsidR="00E5183E" w:rsidRDefault="00E5183E">
      <w:pPr>
        <w:pStyle w:val="Corpodetexto"/>
        <w:spacing w:before="140"/>
      </w:pPr>
    </w:p>
    <w:p w14:paraId="16557E1E" w14:textId="77777777" w:rsidR="00E5183E" w:rsidRDefault="00000000">
      <w:pPr>
        <w:pStyle w:val="Corpodetexto"/>
        <w:tabs>
          <w:tab w:val="left" w:pos="1597"/>
          <w:tab w:val="left" w:pos="2465"/>
          <w:tab w:val="left" w:pos="3613"/>
          <w:tab w:val="left" w:pos="4709"/>
          <w:tab w:val="left" w:pos="5095"/>
          <w:tab w:val="left" w:pos="6313"/>
          <w:tab w:val="left" w:pos="7385"/>
          <w:tab w:val="left" w:pos="7748"/>
          <w:tab w:val="left" w:pos="8911"/>
        </w:tabs>
        <w:ind w:left="182"/>
      </w:pPr>
      <w:r>
        <w:rPr>
          <w:spacing w:val="-2"/>
        </w:rPr>
        <w:t>MOREIRA,</w:t>
      </w:r>
      <w:r>
        <w:tab/>
      </w:r>
      <w:r>
        <w:rPr>
          <w:spacing w:val="-4"/>
        </w:rPr>
        <w:t>André</w:t>
      </w:r>
      <w:r>
        <w:tab/>
      </w:r>
      <w:r>
        <w:rPr>
          <w:spacing w:val="-2"/>
        </w:rPr>
        <w:t>Mendes.</w:t>
      </w:r>
      <w:r>
        <w:tab/>
      </w:r>
      <w:r>
        <w:rPr>
          <w:spacing w:val="-2"/>
        </w:rPr>
        <w:t>ELISÃO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EVASÃO</w:t>
      </w:r>
      <w:r>
        <w:tab/>
      </w:r>
      <w:r>
        <w:rPr>
          <w:spacing w:val="-2"/>
        </w:rPr>
        <w:t>FISCAL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LIMITES</w:t>
      </w:r>
      <w:r>
        <w:tab/>
      </w:r>
      <w:r>
        <w:rPr>
          <w:spacing w:val="-5"/>
        </w:rPr>
        <w:t>AO</w:t>
      </w:r>
    </w:p>
    <w:p w14:paraId="68D4148C" w14:textId="77777777" w:rsidR="00E5183E" w:rsidRDefault="00000000">
      <w:pPr>
        <w:pStyle w:val="Corpodetexto"/>
        <w:tabs>
          <w:tab w:val="left" w:pos="2971"/>
          <w:tab w:val="left" w:pos="5346"/>
          <w:tab w:val="left" w:pos="7322"/>
          <w:tab w:val="left" w:pos="8512"/>
        </w:tabs>
        <w:spacing w:before="137" w:line="360" w:lineRule="auto"/>
        <w:ind w:left="182" w:right="108"/>
      </w:pPr>
      <w:r>
        <w:rPr>
          <w:spacing w:val="-2"/>
        </w:rPr>
        <w:t>PLANEJAMENTO</w:t>
      </w:r>
      <w:r>
        <w:tab/>
      </w:r>
      <w:r>
        <w:rPr>
          <w:spacing w:val="-2"/>
        </w:rPr>
        <w:t>TRIBUTÁRIO.</w:t>
      </w:r>
      <w:r>
        <w:tab/>
      </w:r>
      <w:r>
        <w:rPr>
          <w:spacing w:val="-2"/>
        </w:rPr>
        <w:t>Disponível</w:t>
      </w:r>
      <w:r>
        <w:tab/>
      </w:r>
      <w:r>
        <w:rPr>
          <w:spacing w:val="-6"/>
        </w:rPr>
        <w:t>em</w:t>
      </w:r>
      <w:r>
        <w:tab/>
      </w:r>
      <w:r>
        <w:rPr>
          <w:spacing w:val="-2"/>
        </w:rPr>
        <w:t xml:space="preserve">&lt;http:// sachacalmon.wpengine.netdna-cdn.com/wp-content/uploads/2010/10/O- </w:t>
      </w:r>
      <w:r>
        <w:t>Planejamento-Tributario-sob-a-otica-do-Codigo-Tributario-Nacional.pdf&gt;</w:t>
      </w:r>
      <w:r>
        <w:rPr>
          <w:spacing w:val="27"/>
        </w:rPr>
        <w:t xml:space="preserve"> </w:t>
      </w:r>
      <w:r>
        <w:t>Acesso</w:t>
      </w:r>
      <w:r>
        <w:rPr>
          <w:spacing w:val="27"/>
        </w:rPr>
        <w:t xml:space="preserve"> </w:t>
      </w:r>
      <w:r>
        <w:t xml:space="preserve">em: </w:t>
      </w:r>
      <w:r>
        <w:rPr>
          <w:spacing w:val="-2"/>
        </w:rPr>
        <w:t>março/2023.</w:t>
      </w:r>
    </w:p>
    <w:p w14:paraId="2B251BEC" w14:textId="77777777" w:rsidR="00E5183E" w:rsidRDefault="00E5183E">
      <w:pPr>
        <w:pStyle w:val="Corpodetexto"/>
        <w:spacing w:before="139"/>
      </w:pPr>
    </w:p>
    <w:p w14:paraId="49ACF723" w14:textId="77777777" w:rsidR="00E5183E" w:rsidRDefault="00000000">
      <w:pPr>
        <w:pStyle w:val="Corpodetexto"/>
        <w:spacing w:line="360" w:lineRule="auto"/>
        <w:ind w:left="182"/>
      </w:pPr>
      <w:r>
        <w:t>TORRES,</w:t>
      </w:r>
      <w:r>
        <w:rPr>
          <w:spacing w:val="-17"/>
        </w:rPr>
        <w:t xml:space="preserve"> </w:t>
      </w:r>
      <w:r>
        <w:t>Ricardo</w:t>
      </w:r>
      <w:r>
        <w:rPr>
          <w:spacing w:val="-17"/>
        </w:rPr>
        <w:t xml:space="preserve"> </w:t>
      </w:r>
      <w:r>
        <w:t>Lobo.</w:t>
      </w:r>
      <w:r>
        <w:rPr>
          <w:spacing w:val="-16"/>
        </w:rPr>
        <w:t xml:space="preserve"> </w:t>
      </w:r>
      <w:r>
        <w:t>Curso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direito</w:t>
      </w:r>
      <w:r>
        <w:rPr>
          <w:spacing w:val="-18"/>
        </w:rPr>
        <w:t xml:space="preserve"> </w:t>
      </w:r>
      <w:r>
        <w:t>financeiro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tributário.</w:t>
      </w:r>
      <w:r>
        <w:rPr>
          <w:spacing w:val="-17"/>
        </w:rPr>
        <w:t xml:space="preserve"> </w:t>
      </w:r>
      <w:r>
        <w:t>17ª</w:t>
      </w:r>
      <w:r>
        <w:rPr>
          <w:spacing w:val="-17"/>
        </w:rPr>
        <w:t xml:space="preserve"> </w:t>
      </w:r>
      <w:r>
        <w:t>ed.</w:t>
      </w:r>
      <w:r>
        <w:rPr>
          <w:spacing w:val="-17"/>
        </w:rPr>
        <w:t xml:space="preserve"> </w:t>
      </w:r>
      <w:r>
        <w:t>Rio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Janeiro: Renovar, 2010. 470p.</w:t>
      </w:r>
    </w:p>
    <w:p w14:paraId="0B91E1B8" w14:textId="77777777" w:rsidR="00E5183E" w:rsidRDefault="00E5183E">
      <w:pPr>
        <w:pStyle w:val="Corpodetexto"/>
        <w:spacing w:before="137"/>
      </w:pPr>
    </w:p>
    <w:p w14:paraId="768D07D0" w14:textId="77777777" w:rsidR="00E5183E" w:rsidRDefault="00000000">
      <w:pPr>
        <w:pStyle w:val="Corpodetexto"/>
        <w:spacing w:line="360" w:lineRule="auto"/>
        <w:ind w:left="182"/>
      </w:pPr>
      <w:r>
        <w:t>TEIXEIRA,</w:t>
      </w:r>
      <w:r>
        <w:rPr>
          <w:spacing w:val="-5"/>
        </w:rPr>
        <w:t xml:space="preserve"> </w:t>
      </w:r>
      <w:r>
        <w:t>Tarcisio.</w:t>
      </w:r>
      <w:r>
        <w:rPr>
          <w:spacing w:val="-6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Reorganização</w:t>
      </w:r>
      <w:r>
        <w:rPr>
          <w:spacing w:val="-6"/>
        </w:rPr>
        <w:t xml:space="preserve"> </w:t>
      </w:r>
      <w:r>
        <w:t>Societária.</w:t>
      </w:r>
      <w:r>
        <w:rPr>
          <w:spacing w:val="-6"/>
        </w:rPr>
        <w:t xml:space="preserve"> </w:t>
      </w:r>
      <w:r>
        <w:t>7ª</w:t>
      </w:r>
      <w:r>
        <w:rPr>
          <w:spacing w:val="-4"/>
        </w:rPr>
        <w:t xml:space="preserve"> </w:t>
      </w:r>
      <w:r>
        <w:t>ed.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Paulo.</w:t>
      </w:r>
      <w:r>
        <w:rPr>
          <w:spacing w:val="-4"/>
        </w:rPr>
        <w:t xml:space="preserve"> </w:t>
      </w:r>
      <w:r>
        <w:t>Saraiva, 2018. 280p.</w:t>
      </w:r>
    </w:p>
    <w:p w14:paraId="1B71AAB4" w14:textId="77777777" w:rsidR="00E5183E" w:rsidRDefault="00E5183E">
      <w:pPr>
        <w:pStyle w:val="Corpodetexto"/>
        <w:spacing w:before="137"/>
      </w:pPr>
    </w:p>
    <w:p w14:paraId="72AE83D8" w14:textId="77777777" w:rsidR="00E5183E" w:rsidRDefault="00000000">
      <w:pPr>
        <w:pStyle w:val="Corpodetexto"/>
        <w:spacing w:line="360" w:lineRule="auto"/>
        <w:ind w:left="182"/>
      </w:pPr>
      <w:r>
        <w:t>BLOK,</w:t>
      </w:r>
      <w:r>
        <w:rPr>
          <w:spacing w:val="40"/>
        </w:rPr>
        <w:t xml:space="preserve"> </w:t>
      </w:r>
      <w:r>
        <w:t>Marcella.</w:t>
      </w:r>
      <w:r>
        <w:rPr>
          <w:spacing w:val="40"/>
        </w:rPr>
        <w:t xml:space="preserve"> </w:t>
      </w:r>
      <w:r>
        <w:t>Reorganizações</w:t>
      </w:r>
      <w:r>
        <w:rPr>
          <w:spacing w:val="40"/>
        </w:rPr>
        <w:t xml:space="preserve"> </w:t>
      </w:r>
      <w:r>
        <w:t>Societárias,</w:t>
      </w:r>
      <w:r>
        <w:rPr>
          <w:spacing w:val="40"/>
        </w:rPr>
        <w:t xml:space="preserve"> </w:t>
      </w:r>
      <w:r>
        <w:t>Fusões,</w:t>
      </w:r>
      <w:r>
        <w:rPr>
          <w:spacing w:val="40"/>
        </w:rPr>
        <w:t xml:space="preserve"> </w:t>
      </w:r>
      <w:r>
        <w:t>Incorporações,</w:t>
      </w:r>
      <w:r>
        <w:rPr>
          <w:spacing w:val="40"/>
        </w:rPr>
        <w:t xml:space="preserve"> </w:t>
      </w:r>
      <w:r>
        <w:t>Cisões</w:t>
      </w:r>
      <w:r>
        <w:rPr>
          <w:spacing w:val="4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Outros Eventos Societários. 1ª ed. São Paulo: Quartier Latin. 2019. 320p.</w:t>
      </w:r>
    </w:p>
    <w:p w14:paraId="2C04E81C" w14:textId="77777777" w:rsidR="00E5183E" w:rsidRDefault="00E5183E">
      <w:pPr>
        <w:pStyle w:val="Corpodetexto"/>
        <w:spacing w:before="140"/>
      </w:pPr>
    </w:p>
    <w:p w14:paraId="534950B7" w14:textId="77777777" w:rsidR="00E5183E" w:rsidRDefault="00000000">
      <w:pPr>
        <w:pStyle w:val="Corpodetexto"/>
        <w:spacing w:line="360" w:lineRule="auto"/>
        <w:ind w:left="182"/>
      </w:pPr>
      <w:r>
        <w:t>HARADA,</w:t>
      </w:r>
      <w:r>
        <w:rPr>
          <w:spacing w:val="-1"/>
        </w:rPr>
        <w:t xml:space="preserve"> </w:t>
      </w:r>
      <w:r>
        <w:t>Kiyoshi.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Tributário.</w:t>
      </w:r>
      <w:r>
        <w:rPr>
          <w:spacing w:val="-1"/>
        </w:rPr>
        <w:t xml:space="preserve"> </w:t>
      </w:r>
      <w:r>
        <w:t>31ª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Paulo:</w:t>
      </w:r>
      <w:r>
        <w:rPr>
          <w:spacing w:val="-1"/>
        </w:rPr>
        <w:t xml:space="preserve"> </w:t>
      </w:r>
      <w:r>
        <w:t>Dialética,</w:t>
      </w:r>
      <w:r>
        <w:rPr>
          <w:spacing w:val="-4"/>
        </w:rPr>
        <w:t xml:space="preserve"> </w:t>
      </w:r>
      <w:r>
        <w:t xml:space="preserve">2022. </w:t>
      </w:r>
      <w:r>
        <w:rPr>
          <w:spacing w:val="-2"/>
        </w:rPr>
        <w:t>850p.</w:t>
      </w:r>
    </w:p>
    <w:p w14:paraId="3EAA4E74" w14:textId="77777777" w:rsidR="00E5183E" w:rsidRDefault="00E5183E">
      <w:pPr>
        <w:pStyle w:val="Corpodetexto"/>
        <w:spacing w:before="137"/>
      </w:pPr>
    </w:p>
    <w:p w14:paraId="2690870B" w14:textId="77777777" w:rsidR="00E5183E" w:rsidRDefault="00000000">
      <w:pPr>
        <w:pStyle w:val="Corpodetexto"/>
        <w:spacing w:line="360" w:lineRule="auto"/>
        <w:ind w:left="182"/>
      </w:pPr>
      <w:r>
        <w:t>CARRAZZA, Roque Antonio. Curso de Direito Constitucional Tributário. 34ª ed. São Paulo: 2023. 920p</w:t>
      </w:r>
    </w:p>
    <w:p w14:paraId="11996EBD" w14:textId="77777777" w:rsidR="00E5183E" w:rsidRDefault="00000000">
      <w:pPr>
        <w:pStyle w:val="Corpodetexto"/>
        <w:spacing w:line="360" w:lineRule="auto"/>
        <w:ind w:left="182"/>
      </w:pPr>
      <w:r>
        <w:t>CARVALHO, Paulo de Barros. Curso de direito tributário. 30ª ed. São Paulo: 2019.</w:t>
      </w:r>
      <w:r>
        <w:rPr>
          <w:spacing w:val="40"/>
        </w:rPr>
        <w:t xml:space="preserve"> </w:t>
      </w:r>
      <w:r>
        <w:rPr>
          <w:spacing w:val="-2"/>
        </w:rPr>
        <w:t>650p.</w:t>
      </w:r>
    </w:p>
    <w:sectPr w:rsidR="00E5183E">
      <w:headerReference w:type="default" r:id="rId15"/>
      <w:pgSz w:w="11910" w:h="16840"/>
      <w:pgMar w:top="2380" w:right="1020" w:bottom="280" w:left="1520" w:header="21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67514" w14:textId="77777777" w:rsidR="007E2516" w:rsidRDefault="007E2516">
      <w:r>
        <w:separator/>
      </w:r>
    </w:p>
  </w:endnote>
  <w:endnote w:type="continuationSeparator" w:id="0">
    <w:p w14:paraId="15A39382" w14:textId="77777777" w:rsidR="007E2516" w:rsidRDefault="007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0C687" w14:textId="77777777" w:rsidR="007E2516" w:rsidRDefault="007E2516">
      <w:r>
        <w:separator/>
      </w:r>
    </w:p>
  </w:footnote>
  <w:footnote w:type="continuationSeparator" w:id="0">
    <w:p w14:paraId="5CB8AE3A" w14:textId="77777777" w:rsidR="007E2516" w:rsidRDefault="007E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1759A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74EE9ED3" wp14:editId="014FFABF">
              <wp:simplePos x="0" y="0"/>
              <wp:positionH relativeFrom="page">
                <wp:posOffset>3615054</wp:posOffset>
              </wp:positionH>
              <wp:positionV relativeFrom="page">
                <wp:posOffset>1335490</wp:posOffset>
              </wp:positionV>
              <wp:extent cx="69405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405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99290" w14:textId="77777777" w:rsidR="00E5183E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RESUMO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E9ED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4.65pt;margin-top:105.15pt;width:54.65pt;height:15.4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" filled="f" stroked="f">
              <v:textbox inset="0,0,0,0">
                <w:txbxContent>
                  <w:p w14:paraId="4AF99290" w14:textId="77777777" w:rsidR="00E5183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RESUMO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620CC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3424" behindDoc="1" locked="0" layoutInCell="1" allowOverlap="1" wp14:anchorId="74531FC4" wp14:editId="33F68CC1">
              <wp:simplePos x="0" y="0"/>
              <wp:positionH relativeFrom="page">
                <wp:posOffset>3436746</wp:posOffset>
              </wp:positionH>
              <wp:positionV relativeFrom="page">
                <wp:posOffset>1335490</wp:posOffset>
              </wp:positionV>
              <wp:extent cx="105092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9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F6BE39" w14:textId="77777777" w:rsidR="00E5183E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INTRODUÇÃO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31FC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0.6pt;margin-top:105.15pt;width:82.75pt;height:15.4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" filled="f" stroked="f">
              <v:textbox inset="0,0,0,0">
                <w:txbxContent>
                  <w:p w14:paraId="1FF6BE39" w14:textId="77777777" w:rsidR="00E5183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INTRODUÇÃO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38EF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1482925F" wp14:editId="7035FA36">
              <wp:simplePos x="0" y="0"/>
              <wp:positionH relativeFrom="page">
                <wp:posOffset>1540510</wp:posOffset>
              </wp:positionH>
              <wp:positionV relativeFrom="page">
                <wp:posOffset>1335490</wp:posOffset>
              </wp:positionV>
              <wp:extent cx="4841240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4124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E3D20B" w14:textId="77777777" w:rsidR="00E5183E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PLANEJAMENTO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TRIBUTÁRIO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REESTRUTURAÇÃO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SOCIETÁRIA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2925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121.3pt;margin-top:105.15pt;width:381.2pt;height:15.4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" filled="f" stroked="f">
              <v:textbox inset="0,0,0,0">
                <w:txbxContent>
                  <w:p w14:paraId="1DE3D20B" w14:textId="77777777" w:rsidR="00E5183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PLANEJAMENTO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TRIBUTÁRIO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REESTRUTURAÇÃO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SOCIETÁRIA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E94A0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61CCD031" wp14:editId="095BDB45">
              <wp:simplePos x="0" y="0"/>
              <wp:positionH relativeFrom="page">
                <wp:posOffset>1787398</wp:posOffset>
              </wp:positionH>
              <wp:positionV relativeFrom="page">
                <wp:posOffset>1073362</wp:posOffset>
              </wp:positionV>
              <wp:extent cx="3474720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472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D1267D" w14:textId="77777777" w:rsidR="00E5183E" w:rsidRDefault="0000000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visão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doutrinador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Paulo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Barros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Carvalho: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CD03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140.75pt;margin-top:84.5pt;width:273.6pt;height:15.4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" filled="f" stroked="f">
              <v:textbox inset="0,0,0,0">
                <w:txbxContent>
                  <w:p w14:paraId="68D1267D" w14:textId="77777777" w:rsidR="00E5183E" w:rsidRDefault="00000000">
                    <w:pPr>
                      <w:pStyle w:val="Corpodetexto"/>
                      <w:spacing w:before="12"/>
                      <w:ind w:left="20"/>
                    </w:pPr>
                    <w:r>
                      <w:t>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visão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doutrinador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Paulo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Barros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Carvalho: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9EF75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23F79606" wp14:editId="6C43213E">
              <wp:simplePos x="0" y="0"/>
              <wp:positionH relativeFrom="page">
                <wp:posOffset>1787398</wp:posOffset>
              </wp:positionH>
              <wp:positionV relativeFrom="page">
                <wp:posOffset>1073362</wp:posOffset>
              </wp:positionV>
              <wp:extent cx="5064760" cy="196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476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1CFB74" w14:textId="77777777" w:rsidR="00E5183E" w:rsidRDefault="0000000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Basicamente,</w:t>
                          </w:r>
                          <w:r>
                            <w:rPr>
                              <w:spacing w:val="77"/>
                              <w:w w:val="15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75"/>
                              <w:w w:val="150"/>
                            </w:rPr>
                            <w:t xml:space="preserve"> </w:t>
                          </w:r>
                          <w:r>
                            <w:t>maior</w:t>
                          </w:r>
                          <w:r>
                            <w:rPr>
                              <w:spacing w:val="76"/>
                              <w:w w:val="150"/>
                            </w:rPr>
                            <w:t xml:space="preserve"> </w:t>
                          </w:r>
                          <w:r>
                            <w:t>parte</w:t>
                          </w:r>
                          <w:r>
                            <w:rPr>
                              <w:spacing w:val="77"/>
                              <w:w w:val="150"/>
                            </w:rPr>
                            <w:t xml:space="preserve"> </w:t>
                          </w:r>
                          <w:r>
                            <w:t>dos</w:t>
                          </w:r>
                          <w:r>
                            <w:rPr>
                              <w:spacing w:val="76"/>
                              <w:w w:val="150"/>
                            </w:rPr>
                            <w:t xml:space="preserve"> </w:t>
                          </w:r>
                          <w:r>
                            <w:t>tributos</w:t>
                          </w:r>
                          <w:r>
                            <w:rPr>
                              <w:spacing w:val="76"/>
                              <w:w w:val="150"/>
                            </w:rPr>
                            <w:t xml:space="preserve"> </w:t>
                          </w:r>
                          <w:r>
                            <w:t>cobrados</w:t>
                          </w:r>
                          <w:r>
                            <w:rPr>
                              <w:spacing w:val="75"/>
                              <w:w w:val="150"/>
                            </w:rPr>
                            <w:t xml:space="preserve"> </w:t>
                          </w:r>
                          <w:r>
                            <w:t>das</w:t>
                          </w:r>
                          <w:r>
                            <w:rPr>
                              <w:spacing w:val="76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sociedades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7960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140.75pt;margin-top:84.5pt;width:398.8pt;height:15.4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" filled="f" stroked="f">
              <v:textbox inset="0,0,0,0">
                <w:txbxContent>
                  <w:p w14:paraId="381CFB74" w14:textId="77777777" w:rsidR="00E5183E" w:rsidRDefault="00000000">
                    <w:pPr>
                      <w:pStyle w:val="Corpodetexto"/>
                      <w:spacing w:before="12"/>
                      <w:ind w:left="20"/>
                    </w:pPr>
                    <w:r>
                      <w:t>Basicamente,</w:t>
                    </w:r>
                    <w:r>
                      <w:rPr>
                        <w:spacing w:val="77"/>
                        <w:w w:val="15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75"/>
                        <w:w w:val="150"/>
                      </w:rPr>
                      <w:t xml:space="preserve"> </w:t>
                    </w:r>
                    <w:r>
                      <w:t>maior</w:t>
                    </w:r>
                    <w:r>
                      <w:rPr>
                        <w:spacing w:val="76"/>
                        <w:w w:val="150"/>
                      </w:rPr>
                      <w:t xml:space="preserve"> </w:t>
                    </w:r>
                    <w:r>
                      <w:t>parte</w:t>
                    </w:r>
                    <w:r>
                      <w:rPr>
                        <w:spacing w:val="77"/>
                        <w:w w:val="150"/>
                      </w:rPr>
                      <w:t xml:space="preserve"> </w:t>
                    </w:r>
                    <w:r>
                      <w:t>dos</w:t>
                    </w:r>
                    <w:r>
                      <w:rPr>
                        <w:spacing w:val="76"/>
                        <w:w w:val="150"/>
                      </w:rPr>
                      <w:t xml:space="preserve"> </w:t>
                    </w:r>
                    <w:r>
                      <w:t>tributos</w:t>
                    </w:r>
                    <w:r>
                      <w:rPr>
                        <w:spacing w:val="76"/>
                        <w:w w:val="150"/>
                      </w:rPr>
                      <w:t xml:space="preserve"> </w:t>
                    </w:r>
                    <w:r>
                      <w:t>cobrados</w:t>
                    </w:r>
                    <w:r>
                      <w:rPr>
                        <w:spacing w:val="75"/>
                        <w:w w:val="150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76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sociedades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BE665" w14:textId="77777777" w:rsidR="00E5183E" w:rsidRDefault="00E5183E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1F071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665F4926" wp14:editId="708619EF">
              <wp:simplePos x="0" y="0"/>
              <wp:positionH relativeFrom="page">
                <wp:posOffset>1787398</wp:posOffset>
              </wp:positionH>
              <wp:positionV relativeFrom="page">
                <wp:posOffset>1073362</wp:posOffset>
              </wp:positionV>
              <wp:extent cx="4906010" cy="19621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0601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3F8508" w14:textId="77777777" w:rsidR="00E5183E" w:rsidRDefault="0000000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Segundo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tributarista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Antônio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Roberto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Sampaio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Dória,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verificamos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que: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F4926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140.75pt;margin-top:84.5pt;width:386.3pt;height:15.4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" filled="f" stroked="f">
              <v:textbox inset="0,0,0,0">
                <w:txbxContent>
                  <w:p w14:paraId="293F8508" w14:textId="77777777" w:rsidR="00E5183E" w:rsidRDefault="00000000">
                    <w:pPr>
                      <w:pStyle w:val="Corpodetexto"/>
                      <w:spacing w:before="12"/>
                      <w:ind w:left="20"/>
                    </w:pPr>
                    <w:r>
                      <w:t>Segundo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tributarista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Antônio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Roberto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Sampaio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Dória,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verificamos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que: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86331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639DCB93" wp14:editId="3797BA04">
              <wp:simplePos x="0" y="0"/>
              <wp:positionH relativeFrom="page">
                <wp:posOffset>3467227</wp:posOffset>
              </wp:positionH>
              <wp:positionV relativeFrom="page">
                <wp:posOffset>1335490</wp:posOffset>
              </wp:positionV>
              <wp:extent cx="991235" cy="19621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12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A68AE0" w14:textId="77777777" w:rsidR="00E5183E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CONCLUSÃO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DCB93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273pt;margin-top:105.15pt;width:78.05pt;height:15.4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" filled="f" stroked="f">
              <v:textbox inset="0,0,0,0">
                <w:txbxContent>
                  <w:p w14:paraId="06A68AE0" w14:textId="77777777" w:rsidR="00E5183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CONCLUSÃO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81EDB" w14:textId="77777777" w:rsidR="00E5183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52C80FB5" wp14:editId="600F6DF1">
              <wp:simplePos x="0" y="0"/>
              <wp:positionH relativeFrom="page">
                <wp:posOffset>3419983</wp:posOffset>
              </wp:positionH>
              <wp:positionV relativeFrom="page">
                <wp:posOffset>1335490</wp:posOffset>
              </wp:positionV>
              <wp:extent cx="1085215" cy="19621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52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738DF8" w14:textId="77777777" w:rsidR="00E5183E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BIBLIOGRAFIA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80FB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269.3pt;margin-top:105.15pt;width:85.45pt;height:15.4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" filled="f" stroked="f">
              <v:textbox inset="0,0,0,0">
                <w:txbxContent>
                  <w:p w14:paraId="7B738DF8" w14:textId="77777777" w:rsidR="00E5183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BIBLIOGRAFIA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83E"/>
    <w:rsid w:val="003B4504"/>
    <w:rsid w:val="007E2516"/>
    <w:rsid w:val="00E5183E"/>
    <w:rsid w:val="00E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68F5"/>
  <w15:docId w15:val="{726042AA-F7E5-41B8-8372-9DE4B6B3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yperlink" Target="http://49ga9f10blgreaqid23bdv7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1970</Words>
  <Characters>10641</Characters>
  <Application>Microsoft Office Word</Application>
  <DocSecurity>0</DocSecurity>
  <Lines>88</Lines>
  <Paragraphs>25</Paragraphs>
  <ScaleCrop>false</ScaleCrop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LACOSTA ADVOGADOS</dc:creator>
  <cp:lastModifiedBy>Rodrigo Costa</cp:lastModifiedBy>
  <cp:revision>2</cp:revision>
  <dcterms:created xsi:type="dcterms:W3CDTF">2024-06-12T18:34:00Z</dcterms:created>
  <dcterms:modified xsi:type="dcterms:W3CDTF">2024-06-12T18:35:00Z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2024-06-12T00:00:00Z</vt:filetime>
  </property>
  <property fmtid="{D5CDD505-2E9C-101B-9397-08002B2CF9AE}" pid="5" name="Producer">
    <vt:lpwstr>Microsoft® Word 2019</vt:lpwstr>
  </property>
</Properties>
</file>